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65AB" w14:textId="777F827F" w:rsidR="00D75F19" w:rsidRPr="00C5614D" w:rsidRDefault="00C5614D" w:rsidP="00F15C4F">
      <w:pPr>
        <w:jc w:val="both"/>
        <w:rPr>
          <w:b/>
          <w:i/>
          <w:sz w:val="24"/>
          <w:szCs w:val="24"/>
          <w:lang w:val="en-US"/>
        </w:rPr>
      </w:pPr>
      <w:bookmarkStart w:id="0" w:name="_GoBack"/>
      <w:bookmarkEnd w:id="0"/>
      <w:r w:rsidRPr="00C5614D">
        <w:rPr>
          <w:b/>
          <w:i/>
          <w:sz w:val="24"/>
          <w:szCs w:val="24"/>
          <w:lang w:val="en-US"/>
        </w:rPr>
        <w:t>Call for ending apartheid in education: Statement of Schüler Helfen Leben Foundation</w:t>
      </w:r>
    </w:p>
    <w:p w14:paraId="3C156203" w14:textId="0FFA6134" w:rsidR="00025476" w:rsidRPr="00576A65" w:rsidRDefault="00025476" w:rsidP="00F15C4F">
      <w:pPr>
        <w:jc w:val="both"/>
        <w:rPr>
          <w:sz w:val="24"/>
          <w:szCs w:val="24"/>
          <w:lang w:val="en-US"/>
        </w:rPr>
      </w:pPr>
      <w:r w:rsidRPr="00576A65">
        <w:rPr>
          <w:sz w:val="24"/>
          <w:szCs w:val="24"/>
          <w:lang w:val="en-US"/>
        </w:rPr>
        <w:t>Education in Bosnia and Herzegovina has been at a crossroads for a long time, and we</w:t>
      </w:r>
      <w:r w:rsidR="00C67C72">
        <w:rPr>
          <w:sz w:val="24"/>
          <w:szCs w:val="24"/>
          <w:lang w:val="en-US"/>
        </w:rPr>
        <w:t>,</w:t>
      </w:r>
      <w:r w:rsidRPr="00576A65">
        <w:rPr>
          <w:sz w:val="24"/>
          <w:szCs w:val="24"/>
          <w:lang w:val="en-US"/>
        </w:rPr>
        <w:t xml:space="preserve"> as</w:t>
      </w:r>
      <w:r w:rsidR="001A3D04" w:rsidRPr="00576A65">
        <w:rPr>
          <w:sz w:val="24"/>
          <w:szCs w:val="24"/>
          <w:lang w:val="en-US"/>
        </w:rPr>
        <w:t xml:space="preserve"> Schüler Helfen Leben, </w:t>
      </w:r>
      <w:r w:rsidR="00576A65">
        <w:rPr>
          <w:sz w:val="24"/>
          <w:szCs w:val="24"/>
          <w:lang w:val="en-US"/>
        </w:rPr>
        <w:t>an</w:t>
      </w:r>
      <w:r w:rsidRPr="00576A65">
        <w:rPr>
          <w:sz w:val="24"/>
          <w:szCs w:val="24"/>
          <w:lang w:val="en-US"/>
        </w:rPr>
        <w:t xml:space="preserve"> </w:t>
      </w:r>
      <w:r w:rsidR="0037740D" w:rsidRPr="00576A65">
        <w:rPr>
          <w:sz w:val="24"/>
          <w:szCs w:val="24"/>
          <w:lang w:val="en-US"/>
        </w:rPr>
        <w:t>NGO advocating for youth education</w:t>
      </w:r>
      <w:r w:rsidR="001A3D04" w:rsidRPr="00576A65">
        <w:rPr>
          <w:sz w:val="24"/>
          <w:szCs w:val="24"/>
          <w:lang w:val="en-US"/>
        </w:rPr>
        <w:t>,</w:t>
      </w:r>
      <w:r w:rsidR="0037740D" w:rsidRPr="00576A65">
        <w:rPr>
          <w:sz w:val="24"/>
          <w:szCs w:val="24"/>
          <w:lang w:val="en-US"/>
        </w:rPr>
        <w:t xml:space="preserve"> have been monitoring the </w:t>
      </w:r>
      <w:r w:rsidR="00576A65">
        <w:rPr>
          <w:sz w:val="24"/>
          <w:szCs w:val="24"/>
          <w:lang w:val="en-US"/>
        </w:rPr>
        <w:t>development</w:t>
      </w:r>
      <w:r w:rsidR="0037740D" w:rsidRPr="00576A65">
        <w:rPr>
          <w:sz w:val="24"/>
          <w:szCs w:val="24"/>
          <w:lang w:val="en-US"/>
        </w:rPr>
        <w:t xml:space="preserve"> of the educ</w:t>
      </w:r>
      <w:r w:rsidR="005E7697" w:rsidRPr="00576A65">
        <w:rPr>
          <w:sz w:val="24"/>
          <w:szCs w:val="24"/>
          <w:lang w:val="en-US"/>
        </w:rPr>
        <w:t>a</w:t>
      </w:r>
      <w:r w:rsidR="0037740D" w:rsidRPr="00576A65">
        <w:rPr>
          <w:sz w:val="24"/>
          <w:szCs w:val="24"/>
          <w:lang w:val="en-US"/>
        </w:rPr>
        <w:t>tional system in BiH since 1994.</w:t>
      </w:r>
    </w:p>
    <w:p w14:paraId="1E65193E" w14:textId="77777777" w:rsidR="002D4FE4" w:rsidRDefault="005B7A20" w:rsidP="00F15C4F">
      <w:pPr>
        <w:jc w:val="both"/>
        <w:rPr>
          <w:sz w:val="24"/>
          <w:szCs w:val="24"/>
          <w:lang w:val="en-US"/>
        </w:rPr>
      </w:pPr>
      <w:r w:rsidRPr="00576A65">
        <w:rPr>
          <w:sz w:val="24"/>
          <w:szCs w:val="24"/>
          <w:lang w:val="en-US"/>
        </w:rPr>
        <w:t xml:space="preserve">With this letter, we express the </w:t>
      </w:r>
      <w:r w:rsidRPr="00576A65">
        <w:rPr>
          <w:b/>
          <w:bCs/>
          <w:sz w:val="24"/>
          <w:szCs w:val="24"/>
          <w:lang w:val="en-US"/>
        </w:rPr>
        <w:t xml:space="preserve">need for </w:t>
      </w:r>
      <w:r w:rsidR="00576A65">
        <w:rPr>
          <w:b/>
          <w:bCs/>
          <w:sz w:val="24"/>
          <w:szCs w:val="24"/>
          <w:lang w:val="en-US"/>
        </w:rPr>
        <w:t>an</w:t>
      </w:r>
      <w:r w:rsidR="00D75F19" w:rsidRPr="00576A65">
        <w:rPr>
          <w:b/>
          <w:bCs/>
          <w:sz w:val="24"/>
          <w:szCs w:val="24"/>
          <w:lang w:val="en-US"/>
        </w:rPr>
        <w:t xml:space="preserve"> education system free of segregation</w:t>
      </w:r>
      <w:r w:rsidRPr="00576A65">
        <w:rPr>
          <w:sz w:val="24"/>
          <w:szCs w:val="24"/>
          <w:lang w:val="en-US"/>
        </w:rPr>
        <w:t xml:space="preserve"> </w:t>
      </w:r>
      <w:r w:rsidR="00576A65" w:rsidRPr="00576A65">
        <w:rPr>
          <w:b/>
          <w:sz w:val="24"/>
          <w:szCs w:val="24"/>
          <w:lang w:val="en-US"/>
        </w:rPr>
        <w:t xml:space="preserve">and </w:t>
      </w:r>
      <w:r w:rsidR="00F15C4F">
        <w:rPr>
          <w:b/>
          <w:sz w:val="24"/>
          <w:szCs w:val="24"/>
          <w:lang w:val="en-US"/>
        </w:rPr>
        <w:t xml:space="preserve">to </w:t>
      </w:r>
      <w:r w:rsidR="002D4FE4">
        <w:rPr>
          <w:b/>
          <w:sz w:val="24"/>
          <w:szCs w:val="24"/>
          <w:lang w:val="en-US"/>
        </w:rPr>
        <w:t xml:space="preserve">appeal to </w:t>
      </w:r>
      <w:r w:rsidR="00F15C4F">
        <w:rPr>
          <w:b/>
          <w:sz w:val="24"/>
          <w:szCs w:val="24"/>
          <w:lang w:val="en-US"/>
        </w:rPr>
        <w:t xml:space="preserve">end educational </w:t>
      </w:r>
      <w:r w:rsidR="00576A65" w:rsidRPr="00576A65">
        <w:rPr>
          <w:b/>
          <w:sz w:val="24"/>
          <w:szCs w:val="24"/>
          <w:lang w:val="en-US"/>
        </w:rPr>
        <w:t>apartheid</w:t>
      </w:r>
      <w:r w:rsidR="00576A65">
        <w:rPr>
          <w:sz w:val="24"/>
          <w:szCs w:val="24"/>
          <w:lang w:val="en-US"/>
        </w:rPr>
        <w:t xml:space="preserve"> </w:t>
      </w:r>
      <w:r w:rsidRPr="00576A65">
        <w:rPr>
          <w:sz w:val="24"/>
          <w:szCs w:val="24"/>
          <w:lang w:val="en-US"/>
        </w:rPr>
        <w:t>in Bosnia and Herzegovin</w:t>
      </w:r>
      <w:r w:rsidR="00D75F19" w:rsidRPr="00576A65">
        <w:rPr>
          <w:sz w:val="24"/>
          <w:szCs w:val="24"/>
          <w:lang w:val="en-US"/>
        </w:rPr>
        <w:t xml:space="preserve">a. </w:t>
      </w:r>
    </w:p>
    <w:p w14:paraId="04ACAD65" w14:textId="0A5F4759" w:rsidR="008440CE" w:rsidRPr="00576A65" w:rsidRDefault="00525AB9" w:rsidP="00F15C4F">
      <w:pPr>
        <w:jc w:val="both"/>
        <w:rPr>
          <w:color w:val="FF0000"/>
          <w:sz w:val="24"/>
          <w:szCs w:val="24"/>
          <w:lang w:val="en-US"/>
        </w:rPr>
      </w:pPr>
      <w:r w:rsidRPr="00576A65">
        <w:rPr>
          <w:sz w:val="24"/>
          <w:szCs w:val="24"/>
          <w:lang w:val="en-US"/>
        </w:rPr>
        <w:t xml:space="preserve">Right now, </w:t>
      </w:r>
      <w:r w:rsidR="00F15C4F">
        <w:rPr>
          <w:sz w:val="24"/>
          <w:szCs w:val="24"/>
          <w:lang w:val="en-US"/>
        </w:rPr>
        <w:t>more than 50</w:t>
      </w:r>
      <w:r w:rsidRPr="00576A65">
        <w:rPr>
          <w:sz w:val="24"/>
          <w:szCs w:val="24"/>
          <w:lang w:val="en-US"/>
        </w:rPr>
        <w:t xml:space="preserve"> schools in the Federation of Bosnia and Herzegovina are still operating by the p</w:t>
      </w:r>
      <w:r w:rsidR="00664101" w:rsidRPr="00576A65">
        <w:rPr>
          <w:sz w:val="24"/>
          <w:szCs w:val="24"/>
          <w:lang w:val="en-US"/>
        </w:rPr>
        <w:t>rinciple</w:t>
      </w:r>
      <w:r w:rsidRPr="00576A65">
        <w:rPr>
          <w:sz w:val="24"/>
          <w:szCs w:val="24"/>
          <w:lang w:val="en-US"/>
        </w:rPr>
        <w:t xml:space="preserve"> commonly known as „two schools under one </w:t>
      </w:r>
      <w:r w:rsidR="00F15C4F" w:rsidRPr="00576A65">
        <w:rPr>
          <w:sz w:val="24"/>
          <w:szCs w:val="24"/>
          <w:lang w:val="en-US"/>
        </w:rPr>
        <w:t>roof“</w:t>
      </w:r>
      <w:r w:rsidR="00576A65">
        <w:rPr>
          <w:sz w:val="24"/>
          <w:szCs w:val="24"/>
          <w:lang w:val="en-US"/>
        </w:rPr>
        <w:t xml:space="preserve">, dividing pupils based on their religious and/or ethnic background. The school buildings are usually split into two parts without any </w:t>
      </w:r>
      <w:r w:rsidR="00F15C4F">
        <w:rPr>
          <w:sz w:val="24"/>
          <w:szCs w:val="24"/>
          <w:lang w:val="en-US"/>
        </w:rPr>
        <w:t>connection, or</w:t>
      </w:r>
      <w:r w:rsidR="00576A65">
        <w:rPr>
          <w:sz w:val="24"/>
          <w:szCs w:val="24"/>
          <w:lang w:val="en-US"/>
        </w:rPr>
        <w:t xml:space="preserve"> students of different backgrounds </w:t>
      </w:r>
      <w:r w:rsidR="00C67C72">
        <w:rPr>
          <w:sz w:val="24"/>
          <w:szCs w:val="24"/>
          <w:lang w:val="en-US"/>
        </w:rPr>
        <w:t>attend</w:t>
      </w:r>
      <w:r w:rsidR="00576A65">
        <w:rPr>
          <w:sz w:val="24"/>
          <w:szCs w:val="24"/>
          <w:lang w:val="en-US"/>
        </w:rPr>
        <w:t xml:space="preserve"> school at different times, so they have no opportunity to interact with each other, even though they com</w:t>
      </w:r>
      <w:r w:rsidR="00C67C72">
        <w:rPr>
          <w:sz w:val="24"/>
          <w:szCs w:val="24"/>
          <w:lang w:val="en-US"/>
        </w:rPr>
        <w:t>e</w:t>
      </w:r>
      <w:r w:rsidR="00576A65">
        <w:rPr>
          <w:sz w:val="24"/>
          <w:szCs w:val="24"/>
          <w:lang w:val="en-US"/>
        </w:rPr>
        <w:t xml:space="preserve"> from the same town or community.</w:t>
      </w:r>
      <w:r w:rsidR="00F15C4F">
        <w:rPr>
          <w:sz w:val="24"/>
          <w:szCs w:val="24"/>
          <w:lang w:val="en-US"/>
        </w:rPr>
        <w:t xml:space="preserve"> </w:t>
      </w:r>
      <w:r w:rsidR="00C67C72" w:rsidRPr="00C67C72">
        <w:rPr>
          <w:sz w:val="24"/>
          <w:szCs w:val="24"/>
          <w:lang w:val="en-US"/>
        </w:rPr>
        <w:t>Students who do not identify as a part of any dominant ethnic or religious group or belong to a minority have to choose one of the dominant groups to attend with, forcing them to learn an “ethnically dominant curriculum”.</w:t>
      </w:r>
    </w:p>
    <w:p w14:paraId="37DE3CDF" w14:textId="4453F8DD" w:rsidR="0037740D" w:rsidRPr="00576A65" w:rsidRDefault="00664101" w:rsidP="00F15C4F">
      <w:pPr>
        <w:jc w:val="both"/>
        <w:rPr>
          <w:sz w:val="24"/>
          <w:szCs w:val="24"/>
          <w:lang w:val="en-US"/>
        </w:rPr>
      </w:pPr>
      <w:r w:rsidRPr="00576A65">
        <w:rPr>
          <w:sz w:val="24"/>
          <w:szCs w:val="24"/>
          <w:lang w:val="en-US"/>
        </w:rPr>
        <w:t xml:space="preserve">Even </w:t>
      </w:r>
      <w:r w:rsidR="00F15C4F">
        <w:rPr>
          <w:sz w:val="24"/>
          <w:szCs w:val="24"/>
          <w:lang w:val="en-US"/>
        </w:rPr>
        <w:t>though</w:t>
      </w:r>
      <w:r w:rsidRPr="00576A65">
        <w:rPr>
          <w:sz w:val="24"/>
          <w:szCs w:val="24"/>
          <w:lang w:val="en-US"/>
        </w:rPr>
        <w:t xml:space="preserve"> the principle has been ruled as discriminatory towards the pupils attending these schools on the 16th of July 2021</w:t>
      </w:r>
      <w:r w:rsidR="0039494B" w:rsidRPr="00576A65">
        <w:rPr>
          <w:sz w:val="24"/>
          <w:szCs w:val="24"/>
          <w:lang w:val="en-US"/>
        </w:rPr>
        <w:t xml:space="preserve"> by the Constitutional Court of Bosnia and Herzegovina</w:t>
      </w:r>
      <w:r w:rsidRPr="00576A65">
        <w:rPr>
          <w:sz w:val="24"/>
          <w:szCs w:val="24"/>
          <w:lang w:val="en-US"/>
        </w:rPr>
        <w:t>, students are still being divided</w:t>
      </w:r>
      <w:r w:rsidR="008440CE" w:rsidRPr="00576A65">
        <w:rPr>
          <w:sz w:val="24"/>
          <w:szCs w:val="24"/>
          <w:lang w:val="en-US"/>
        </w:rPr>
        <w:t xml:space="preserve"> in</w:t>
      </w:r>
      <w:r w:rsidR="0043324E" w:rsidRPr="00576A65">
        <w:rPr>
          <w:sz w:val="24"/>
          <w:szCs w:val="24"/>
          <w:lang w:val="en-US"/>
        </w:rPr>
        <w:t>to</w:t>
      </w:r>
      <w:r w:rsidR="008440CE" w:rsidRPr="00576A65">
        <w:rPr>
          <w:sz w:val="24"/>
          <w:szCs w:val="24"/>
          <w:lang w:val="en-US"/>
        </w:rPr>
        <w:t xml:space="preserve"> schools</w:t>
      </w:r>
      <w:r w:rsidRPr="00576A65">
        <w:rPr>
          <w:sz w:val="24"/>
          <w:szCs w:val="24"/>
          <w:lang w:val="en-US"/>
        </w:rPr>
        <w:t xml:space="preserve"> by their ethnic background. </w:t>
      </w:r>
      <w:r w:rsidR="002D4FE4">
        <w:rPr>
          <w:sz w:val="24"/>
          <w:szCs w:val="24"/>
          <w:lang w:val="en-US"/>
        </w:rPr>
        <w:t xml:space="preserve">This decision of the Constitutional Court (which is the highest court in the country) is not being enacted. </w:t>
      </w:r>
      <w:r w:rsidRPr="00576A65">
        <w:rPr>
          <w:sz w:val="24"/>
          <w:szCs w:val="24"/>
          <w:lang w:val="en-US"/>
        </w:rPr>
        <w:t xml:space="preserve">Croatian and </w:t>
      </w:r>
      <w:r w:rsidR="008440CE" w:rsidRPr="00576A65">
        <w:rPr>
          <w:sz w:val="24"/>
          <w:szCs w:val="24"/>
          <w:lang w:val="en-US"/>
        </w:rPr>
        <w:t>B</w:t>
      </w:r>
      <w:r w:rsidRPr="00576A65">
        <w:rPr>
          <w:sz w:val="24"/>
          <w:szCs w:val="24"/>
          <w:lang w:val="en-US"/>
        </w:rPr>
        <w:t>osniak pupils in t</w:t>
      </w:r>
      <w:r w:rsidR="002D4FE4">
        <w:rPr>
          <w:sz w:val="24"/>
          <w:szCs w:val="24"/>
          <w:lang w:val="en-US"/>
        </w:rPr>
        <w:t xml:space="preserve">hree cantons </w:t>
      </w:r>
      <w:r w:rsidR="00AD2C86" w:rsidRPr="00576A65">
        <w:rPr>
          <w:sz w:val="24"/>
          <w:szCs w:val="24"/>
          <w:lang w:val="en-US"/>
        </w:rPr>
        <w:t xml:space="preserve">continue </w:t>
      </w:r>
      <w:r w:rsidR="005E7697" w:rsidRPr="00576A65">
        <w:rPr>
          <w:sz w:val="24"/>
          <w:szCs w:val="24"/>
          <w:lang w:val="en-US"/>
        </w:rPr>
        <w:t xml:space="preserve">to </w:t>
      </w:r>
      <w:r w:rsidR="008440CE" w:rsidRPr="00576A65">
        <w:rPr>
          <w:sz w:val="24"/>
          <w:szCs w:val="24"/>
          <w:lang w:val="en-US"/>
        </w:rPr>
        <w:t>attend school</w:t>
      </w:r>
      <w:r w:rsidR="00AD2C86" w:rsidRPr="00576A65">
        <w:rPr>
          <w:sz w:val="24"/>
          <w:szCs w:val="24"/>
          <w:lang w:val="en-US"/>
        </w:rPr>
        <w:t xml:space="preserve"> in a segregated environment of systemic </w:t>
      </w:r>
      <w:r w:rsidR="00F15C4F">
        <w:rPr>
          <w:sz w:val="24"/>
          <w:szCs w:val="24"/>
          <w:lang w:val="en-US"/>
        </w:rPr>
        <w:t>apartheid</w:t>
      </w:r>
      <w:r w:rsidR="00AD2C86" w:rsidRPr="00576A65">
        <w:rPr>
          <w:sz w:val="24"/>
          <w:szCs w:val="24"/>
          <w:lang w:val="en-US"/>
        </w:rPr>
        <w:t xml:space="preserve"> </w:t>
      </w:r>
      <w:r w:rsidR="008440CE" w:rsidRPr="00576A65">
        <w:rPr>
          <w:sz w:val="24"/>
          <w:szCs w:val="24"/>
          <w:lang w:val="en-US"/>
        </w:rPr>
        <w:t xml:space="preserve">more than </w:t>
      </w:r>
      <w:r w:rsidR="00AD2C86" w:rsidRPr="00576A65">
        <w:rPr>
          <w:sz w:val="24"/>
          <w:szCs w:val="24"/>
          <w:lang w:val="en-US"/>
        </w:rPr>
        <w:t xml:space="preserve">27 years after the war. </w:t>
      </w:r>
    </w:p>
    <w:p w14:paraId="7A040311" w14:textId="5C4A09A3" w:rsidR="003456EE" w:rsidRPr="00576A65" w:rsidRDefault="0037740D" w:rsidP="00F15C4F">
      <w:pPr>
        <w:jc w:val="both"/>
        <w:rPr>
          <w:sz w:val="24"/>
          <w:szCs w:val="24"/>
          <w:lang w:val="en-US"/>
        </w:rPr>
      </w:pPr>
      <w:r w:rsidRPr="00576A65">
        <w:rPr>
          <w:sz w:val="24"/>
          <w:szCs w:val="24"/>
          <w:lang w:val="en-US"/>
        </w:rPr>
        <w:t xml:space="preserve">According to Sustainable </w:t>
      </w:r>
      <w:r w:rsidR="00576A65">
        <w:rPr>
          <w:sz w:val="24"/>
          <w:szCs w:val="24"/>
          <w:lang w:val="en-US"/>
        </w:rPr>
        <w:t>Development</w:t>
      </w:r>
      <w:r w:rsidRPr="00576A65">
        <w:rPr>
          <w:sz w:val="24"/>
          <w:szCs w:val="24"/>
          <w:lang w:val="en-US"/>
        </w:rPr>
        <w:t xml:space="preserve"> Goal 4, which states that inclusive and equitable </w:t>
      </w:r>
      <w:r w:rsidR="000E4C73" w:rsidRPr="00576A65">
        <w:rPr>
          <w:sz w:val="24"/>
          <w:szCs w:val="24"/>
          <w:lang w:val="en-US"/>
        </w:rPr>
        <w:t xml:space="preserve">quality education and lifelong learning opportunities for all have to be ensured, </w:t>
      </w:r>
      <w:r w:rsidR="00BB3E3E" w:rsidRPr="00576A65">
        <w:rPr>
          <w:sz w:val="24"/>
          <w:szCs w:val="24"/>
          <w:lang w:val="en-US"/>
        </w:rPr>
        <w:t xml:space="preserve">we call for </w:t>
      </w:r>
      <w:r w:rsidR="00576A65">
        <w:rPr>
          <w:sz w:val="24"/>
          <w:szCs w:val="24"/>
          <w:lang w:val="en-US"/>
        </w:rPr>
        <w:t xml:space="preserve">an </w:t>
      </w:r>
      <w:r w:rsidR="00F15C4F">
        <w:rPr>
          <w:sz w:val="24"/>
          <w:szCs w:val="24"/>
          <w:lang w:val="en-US"/>
        </w:rPr>
        <w:t>apartheid</w:t>
      </w:r>
      <w:r w:rsidR="005E7697" w:rsidRPr="00576A65">
        <w:rPr>
          <w:sz w:val="24"/>
          <w:szCs w:val="24"/>
          <w:lang w:val="en-US"/>
        </w:rPr>
        <w:t xml:space="preserve">-free educational system in Bosnia and Herzegovina, where all students regardless of their ethnic or religious background have access to equitable education and </w:t>
      </w:r>
      <w:r w:rsidR="00890EBC" w:rsidRPr="00576A65">
        <w:rPr>
          <w:sz w:val="24"/>
          <w:szCs w:val="24"/>
          <w:lang w:val="en-US"/>
        </w:rPr>
        <w:t>that</w:t>
      </w:r>
      <w:r w:rsidR="001A3D04" w:rsidRPr="00576A65">
        <w:rPr>
          <w:sz w:val="24"/>
          <w:szCs w:val="24"/>
          <w:lang w:val="en-US"/>
        </w:rPr>
        <w:t xml:space="preserve"> </w:t>
      </w:r>
      <w:r w:rsidR="00890EBC" w:rsidRPr="00576A65">
        <w:rPr>
          <w:sz w:val="24"/>
          <w:szCs w:val="24"/>
          <w:lang w:val="en-US"/>
        </w:rPr>
        <w:t xml:space="preserve">their right </w:t>
      </w:r>
      <w:r w:rsidR="005E7697" w:rsidRPr="00576A65">
        <w:rPr>
          <w:sz w:val="24"/>
          <w:szCs w:val="24"/>
          <w:lang w:val="en-US"/>
        </w:rPr>
        <w:t xml:space="preserve">to learn in an environment free of discrimination. </w:t>
      </w:r>
    </w:p>
    <w:p w14:paraId="22C033B5" w14:textId="257E8F03" w:rsidR="004B75D7" w:rsidRPr="00576A65" w:rsidRDefault="005E7697" w:rsidP="004B75D7">
      <w:pPr>
        <w:jc w:val="both"/>
        <w:rPr>
          <w:lang w:val="en-US"/>
        </w:rPr>
      </w:pPr>
      <w:r w:rsidRPr="00576A65">
        <w:rPr>
          <w:sz w:val="24"/>
          <w:szCs w:val="24"/>
          <w:lang w:val="en-US"/>
        </w:rPr>
        <w:t xml:space="preserve">Most importantly, we want to </w:t>
      </w:r>
      <w:r w:rsidR="00BA5AFE" w:rsidRPr="00576A65">
        <w:rPr>
          <w:sz w:val="24"/>
          <w:szCs w:val="24"/>
          <w:lang w:val="en-US"/>
        </w:rPr>
        <w:t xml:space="preserve">highlight and </w:t>
      </w:r>
      <w:r w:rsidR="003456EE" w:rsidRPr="00576A65">
        <w:rPr>
          <w:sz w:val="24"/>
          <w:szCs w:val="24"/>
          <w:lang w:val="en-US"/>
        </w:rPr>
        <w:t>empower the voice of young people in Bosnia and Herzegovina who are actively fighting against being segregated</w:t>
      </w:r>
      <w:r w:rsidR="002D4FE4">
        <w:rPr>
          <w:sz w:val="24"/>
          <w:szCs w:val="24"/>
          <w:lang w:val="en-US"/>
        </w:rPr>
        <w:t xml:space="preserve">. </w:t>
      </w:r>
      <w:r w:rsidR="003456EE" w:rsidRPr="00576A65">
        <w:rPr>
          <w:sz w:val="24"/>
          <w:szCs w:val="24"/>
          <w:lang w:val="en-US"/>
        </w:rPr>
        <w:t xml:space="preserve">In 2017, </w:t>
      </w:r>
      <w:r w:rsidR="00C67C72">
        <w:rPr>
          <w:sz w:val="24"/>
          <w:szCs w:val="24"/>
          <w:lang w:val="en-US"/>
        </w:rPr>
        <w:t xml:space="preserve">the </w:t>
      </w:r>
      <w:r w:rsidR="00236117">
        <w:rPr>
          <w:sz w:val="24"/>
          <w:szCs w:val="24"/>
          <w:lang w:val="en-US"/>
        </w:rPr>
        <w:t>Government of Central Bosnia</w:t>
      </w:r>
      <w:r w:rsidR="00C67C72">
        <w:rPr>
          <w:sz w:val="24"/>
          <w:szCs w:val="24"/>
          <w:lang w:val="en-US"/>
        </w:rPr>
        <w:t xml:space="preserve"> </w:t>
      </w:r>
      <w:r w:rsidR="00236117">
        <w:rPr>
          <w:sz w:val="24"/>
          <w:szCs w:val="24"/>
          <w:lang w:val="en-US"/>
        </w:rPr>
        <w:t>Canton decided to build a new school which would have been intended just for one ethnic group. H</w:t>
      </w:r>
      <w:r w:rsidR="00BA5AFE" w:rsidRPr="00576A65">
        <w:rPr>
          <w:sz w:val="24"/>
          <w:szCs w:val="24"/>
          <w:lang w:val="en-US"/>
        </w:rPr>
        <w:t xml:space="preserve">igh school students </w:t>
      </w:r>
      <w:r w:rsidR="00157BBD" w:rsidRPr="00576A65">
        <w:rPr>
          <w:sz w:val="24"/>
          <w:szCs w:val="24"/>
          <w:lang w:val="en-US"/>
        </w:rPr>
        <w:t xml:space="preserve">from </w:t>
      </w:r>
      <w:r w:rsidR="00BA5AFE" w:rsidRPr="00576A65">
        <w:rPr>
          <w:sz w:val="24"/>
          <w:szCs w:val="24"/>
          <w:lang w:val="en-US"/>
        </w:rPr>
        <w:t>the town of Jajce successfully fought against being segregated by ethnic background by protesting and were joined by their peers from all over the country</w:t>
      </w:r>
      <w:r w:rsidR="00455772" w:rsidRPr="00576A65">
        <w:rPr>
          <w:sz w:val="24"/>
          <w:szCs w:val="24"/>
          <w:lang w:val="en-US"/>
        </w:rPr>
        <w:t xml:space="preserve">, resulting in the decision being taken back by the government of the </w:t>
      </w:r>
      <w:r w:rsidR="002D4FE4">
        <w:rPr>
          <w:sz w:val="24"/>
          <w:szCs w:val="24"/>
          <w:lang w:val="en-US"/>
        </w:rPr>
        <w:t>Central Bosnia</w:t>
      </w:r>
      <w:r w:rsidR="00576A65">
        <w:rPr>
          <w:sz w:val="24"/>
          <w:szCs w:val="24"/>
          <w:lang w:val="en-US"/>
        </w:rPr>
        <w:t xml:space="preserve"> C</w:t>
      </w:r>
      <w:r w:rsidR="00455772" w:rsidRPr="00576A65">
        <w:rPr>
          <w:sz w:val="24"/>
          <w:szCs w:val="24"/>
          <w:lang w:val="en-US"/>
        </w:rPr>
        <w:t>anton</w:t>
      </w:r>
      <w:r w:rsidR="001A3D04" w:rsidRPr="00576A65">
        <w:rPr>
          <w:sz w:val="24"/>
          <w:szCs w:val="24"/>
          <w:lang w:val="en-US"/>
        </w:rPr>
        <w:t>.</w:t>
      </w:r>
      <w:r w:rsidR="002D4FE4">
        <w:rPr>
          <w:sz w:val="24"/>
          <w:szCs w:val="24"/>
          <w:lang w:val="en-US"/>
        </w:rPr>
        <w:t xml:space="preserve"> </w:t>
      </w:r>
      <w:r w:rsidR="00455772" w:rsidRPr="00576A65">
        <w:rPr>
          <w:sz w:val="24"/>
          <w:szCs w:val="24"/>
          <w:lang w:val="en-US"/>
        </w:rPr>
        <w:t>T</w:t>
      </w:r>
      <w:r w:rsidR="00BA5AFE" w:rsidRPr="00576A65">
        <w:rPr>
          <w:sz w:val="24"/>
          <w:szCs w:val="24"/>
          <w:lang w:val="en-US"/>
        </w:rPr>
        <w:t>heir</w:t>
      </w:r>
      <w:r w:rsidR="00455772" w:rsidRPr="00576A65">
        <w:rPr>
          <w:sz w:val="24"/>
          <w:szCs w:val="24"/>
          <w:lang w:val="en-US"/>
        </w:rPr>
        <w:t xml:space="preserve"> inspiring</w:t>
      </w:r>
      <w:r w:rsidR="00BA5AFE" w:rsidRPr="00576A65">
        <w:rPr>
          <w:sz w:val="24"/>
          <w:szCs w:val="24"/>
          <w:lang w:val="en-US"/>
        </w:rPr>
        <w:t xml:space="preserve"> solidarity and unwillingness to be segregated </w:t>
      </w:r>
      <w:r w:rsidR="00455772" w:rsidRPr="00576A65">
        <w:rPr>
          <w:sz w:val="24"/>
          <w:szCs w:val="24"/>
          <w:lang w:val="en-US"/>
        </w:rPr>
        <w:t xml:space="preserve">should be supported and pave </w:t>
      </w:r>
      <w:r w:rsidR="008C35D7">
        <w:rPr>
          <w:sz w:val="24"/>
          <w:szCs w:val="24"/>
          <w:lang w:val="en-US"/>
        </w:rPr>
        <w:t>the</w:t>
      </w:r>
      <w:r w:rsidR="00455772" w:rsidRPr="00576A65">
        <w:rPr>
          <w:sz w:val="24"/>
          <w:szCs w:val="24"/>
          <w:lang w:val="en-US"/>
        </w:rPr>
        <w:t xml:space="preserve"> way for a new vision of education without apartheid in Bosnia and Herzegovina. </w:t>
      </w:r>
      <w:r w:rsidR="004B75D7">
        <w:rPr>
          <w:sz w:val="24"/>
          <w:szCs w:val="24"/>
          <w:lang w:val="en-US"/>
        </w:rPr>
        <w:t>With this example, we kindly remind the importance of Hofstede’s model of culture</w:t>
      </w:r>
      <w:r w:rsidR="008C35D7">
        <w:rPr>
          <w:sz w:val="24"/>
          <w:szCs w:val="24"/>
          <w:lang w:val="en-US"/>
        </w:rPr>
        <w:t>,</w:t>
      </w:r>
      <w:r w:rsidR="004B75D7">
        <w:rPr>
          <w:sz w:val="24"/>
          <w:szCs w:val="24"/>
          <w:lang w:val="en-US"/>
        </w:rPr>
        <w:t xml:space="preserve"> </w:t>
      </w:r>
      <w:r w:rsidR="00B93DD6">
        <w:rPr>
          <w:sz w:val="24"/>
          <w:szCs w:val="24"/>
          <w:lang w:val="en-US"/>
        </w:rPr>
        <w:t>which indicates the importance</w:t>
      </w:r>
      <w:r w:rsidR="004B75D7">
        <w:rPr>
          <w:sz w:val="24"/>
          <w:szCs w:val="24"/>
          <w:lang w:val="en-US"/>
        </w:rPr>
        <w:t xml:space="preserve"> that schools </w:t>
      </w:r>
      <w:r w:rsidR="004B75D7" w:rsidRPr="004B75D7">
        <w:rPr>
          <w:sz w:val="24"/>
          <w:szCs w:val="24"/>
          <w:lang w:val="en-US"/>
        </w:rPr>
        <w:t>should promote multidimensionality that includes critical analysis of teaching content, reconstruction of school relationships with an emphasis on detecting discriminatory practices, developing culturally responsive and inclusive teaching methods and reflecting on the role of the school in the changed and/or existing social state.</w:t>
      </w:r>
    </w:p>
    <w:p w14:paraId="4EAA2653" w14:textId="2C826DEF" w:rsidR="0037740D" w:rsidRPr="00576A65" w:rsidRDefault="0037740D" w:rsidP="00F15C4F">
      <w:pPr>
        <w:jc w:val="both"/>
        <w:rPr>
          <w:sz w:val="24"/>
          <w:szCs w:val="24"/>
          <w:lang w:val="en-US"/>
        </w:rPr>
      </w:pPr>
    </w:p>
    <w:p w14:paraId="6B465C7B" w14:textId="77777777" w:rsidR="00C67C72" w:rsidRPr="00C67C72" w:rsidRDefault="00C67C72" w:rsidP="00F15C4F">
      <w:pPr>
        <w:jc w:val="both"/>
        <w:rPr>
          <w:sz w:val="24"/>
          <w:szCs w:val="24"/>
          <w:lang w:val="en-US"/>
        </w:rPr>
      </w:pPr>
      <w:r w:rsidRPr="00C67C72">
        <w:rPr>
          <w:sz w:val="24"/>
          <w:szCs w:val="24"/>
          <w:lang w:val="en-US"/>
        </w:rPr>
        <w:lastRenderedPageBreak/>
        <w:t>We believe that a critical aspect of transforming education to ensure inclusive schools where children are safe, healthy and equal, including in emergencies and protracted crises, is that </w:t>
      </w:r>
      <w:r w:rsidRPr="00C67C72">
        <w:rPr>
          <w:b/>
          <w:bCs/>
          <w:sz w:val="24"/>
          <w:szCs w:val="24"/>
          <w:lang w:val="en-US"/>
        </w:rPr>
        <w:t>schools must be free of any segregation and discrimination and are open to all youth</w:t>
      </w:r>
      <w:r w:rsidRPr="00C67C72">
        <w:rPr>
          <w:sz w:val="24"/>
          <w:szCs w:val="24"/>
          <w:lang w:val="en-US"/>
        </w:rPr>
        <w:t>. </w:t>
      </w:r>
    </w:p>
    <w:p w14:paraId="35ACD30F" w14:textId="607FB57C" w:rsidR="005B7A20" w:rsidRPr="004B75D7" w:rsidRDefault="00B3277C" w:rsidP="00F15C4F">
      <w:pPr>
        <w:jc w:val="both"/>
        <w:rPr>
          <w:b/>
          <w:sz w:val="24"/>
          <w:szCs w:val="24"/>
          <w:lang w:val="en-US"/>
        </w:rPr>
      </w:pPr>
      <w:r w:rsidRPr="004B75D7">
        <w:rPr>
          <w:b/>
          <w:sz w:val="24"/>
          <w:szCs w:val="24"/>
          <w:lang w:val="en-US"/>
        </w:rPr>
        <w:t>Therefore</w:t>
      </w:r>
      <w:r w:rsidR="004B75D7" w:rsidRPr="004B75D7">
        <w:rPr>
          <w:b/>
          <w:sz w:val="24"/>
          <w:szCs w:val="24"/>
          <w:lang w:val="en-US"/>
        </w:rPr>
        <w:t xml:space="preserve">, </w:t>
      </w:r>
      <w:r w:rsidRPr="004B75D7">
        <w:rPr>
          <w:b/>
          <w:sz w:val="24"/>
          <w:szCs w:val="24"/>
          <w:lang w:val="en-US"/>
        </w:rPr>
        <w:t xml:space="preserve">we </w:t>
      </w:r>
      <w:r w:rsidR="002D4FE4" w:rsidRPr="004B75D7">
        <w:rPr>
          <w:b/>
          <w:sz w:val="24"/>
          <w:szCs w:val="24"/>
          <w:lang w:val="en-US"/>
        </w:rPr>
        <w:t xml:space="preserve">urge Summit to take </w:t>
      </w:r>
      <w:r w:rsidRPr="004B75D7">
        <w:rPr>
          <w:b/>
          <w:sz w:val="24"/>
          <w:szCs w:val="24"/>
          <w:lang w:val="en-US"/>
        </w:rPr>
        <w:t xml:space="preserve">a </w:t>
      </w:r>
      <w:r w:rsidR="002D4FE4" w:rsidRPr="004B75D7">
        <w:rPr>
          <w:b/>
          <w:sz w:val="24"/>
          <w:szCs w:val="24"/>
          <w:lang w:val="en-US"/>
        </w:rPr>
        <w:t>stand against apartheid in education</w:t>
      </w:r>
      <w:r w:rsidR="004B75D7" w:rsidRPr="004B75D7">
        <w:rPr>
          <w:b/>
          <w:sz w:val="24"/>
          <w:szCs w:val="24"/>
          <w:lang w:val="en-US"/>
        </w:rPr>
        <w:t>.</w:t>
      </w:r>
    </w:p>
    <w:sectPr w:rsidR="005B7A20" w:rsidRPr="004B75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6C1D"/>
    <w:multiLevelType w:val="hybridMultilevel"/>
    <w:tmpl w:val="076E5A88"/>
    <w:lvl w:ilvl="0" w:tplc="58EE26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4B728E"/>
    <w:multiLevelType w:val="hybridMultilevel"/>
    <w:tmpl w:val="06F08E26"/>
    <w:lvl w:ilvl="0" w:tplc="E96C566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E670D5"/>
    <w:multiLevelType w:val="hybridMultilevel"/>
    <w:tmpl w:val="81028C54"/>
    <w:lvl w:ilvl="0" w:tplc="6D20FAE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20"/>
    <w:rsid w:val="00025476"/>
    <w:rsid w:val="000E4C73"/>
    <w:rsid w:val="00157BBD"/>
    <w:rsid w:val="001A3D04"/>
    <w:rsid w:val="00236117"/>
    <w:rsid w:val="002D4FE4"/>
    <w:rsid w:val="003456EE"/>
    <w:rsid w:val="00351D13"/>
    <w:rsid w:val="0037740D"/>
    <w:rsid w:val="0039494B"/>
    <w:rsid w:val="0043324E"/>
    <w:rsid w:val="00455772"/>
    <w:rsid w:val="004B75D7"/>
    <w:rsid w:val="00525AB9"/>
    <w:rsid w:val="00576A65"/>
    <w:rsid w:val="005B7A20"/>
    <w:rsid w:val="005E7697"/>
    <w:rsid w:val="00664101"/>
    <w:rsid w:val="008440CE"/>
    <w:rsid w:val="00890EBC"/>
    <w:rsid w:val="008C35D7"/>
    <w:rsid w:val="00AD2C86"/>
    <w:rsid w:val="00B3277C"/>
    <w:rsid w:val="00B93DD6"/>
    <w:rsid w:val="00BA5AFE"/>
    <w:rsid w:val="00BB3E3E"/>
    <w:rsid w:val="00C5614D"/>
    <w:rsid w:val="00C67C72"/>
    <w:rsid w:val="00D25DA9"/>
    <w:rsid w:val="00D75F19"/>
    <w:rsid w:val="00EB29CC"/>
    <w:rsid w:val="00F15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60FF"/>
  <w15:chartTrackingRefBased/>
  <w15:docId w15:val="{6070996B-DBE7-4E86-B4A9-738794C7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76"/>
    <w:pPr>
      <w:ind w:left="720"/>
      <w:contextualSpacing/>
    </w:pPr>
  </w:style>
  <w:style w:type="character" w:styleId="Strong">
    <w:name w:val="Strong"/>
    <w:basedOn w:val="DefaultParagraphFont"/>
    <w:uiPriority w:val="22"/>
    <w:qFormat/>
    <w:rsid w:val="00C67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Gusic</dc:creator>
  <cp:keywords/>
  <dc:description/>
  <cp:lastModifiedBy>Saša Madacki</cp:lastModifiedBy>
  <cp:revision>2</cp:revision>
  <cp:lastPrinted>2022-08-09T08:31:00Z</cp:lastPrinted>
  <dcterms:created xsi:type="dcterms:W3CDTF">2022-08-09T10:50:00Z</dcterms:created>
  <dcterms:modified xsi:type="dcterms:W3CDTF">2022-08-09T10:50:00Z</dcterms:modified>
</cp:coreProperties>
</file>