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67B3" w14:textId="77777777" w:rsidR="001F30B4" w:rsidRPr="00350C45" w:rsidRDefault="00B85648">
      <w:pPr>
        <w:jc w:val="right"/>
        <w:rPr>
          <w:rFonts w:ascii="Times New Roman" w:hAnsi="Times New Roman" w:cs="Times New Roman"/>
          <w:sz w:val="24"/>
          <w:szCs w:val="24"/>
        </w:rPr>
      </w:pPr>
      <w:r w:rsidRPr="00350C45">
        <w:rPr>
          <w:rFonts w:ascii="Times New Roman" w:hAnsi="Times New Roman" w:cs="Times New Roman"/>
          <w:sz w:val="24"/>
          <w:szCs w:val="24"/>
        </w:rPr>
        <w:t>May 26, 2022</w:t>
      </w:r>
    </w:p>
    <w:p w14:paraId="60863E87" w14:textId="77777777" w:rsidR="001F30B4" w:rsidRPr="00350C45" w:rsidRDefault="001F30B4">
      <w:pPr>
        <w:jc w:val="right"/>
        <w:rPr>
          <w:rFonts w:ascii="Times New Roman" w:hAnsi="Times New Roman" w:cs="Times New Roman"/>
          <w:sz w:val="24"/>
          <w:szCs w:val="24"/>
        </w:rPr>
      </w:pPr>
    </w:p>
    <w:p w14:paraId="1919AEAA" w14:textId="77777777" w:rsidR="001F30B4" w:rsidRPr="00350C45" w:rsidRDefault="00B85648">
      <w:pPr>
        <w:rPr>
          <w:rFonts w:ascii="Times New Roman" w:hAnsi="Times New Roman" w:cs="Times New Roman"/>
          <w:b/>
          <w:sz w:val="24"/>
          <w:szCs w:val="24"/>
        </w:rPr>
      </w:pPr>
      <w:r w:rsidRPr="00350C45">
        <w:rPr>
          <w:rFonts w:ascii="Times New Roman" w:hAnsi="Times New Roman" w:cs="Times New Roman"/>
          <w:bCs/>
          <w:sz w:val="24"/>
          <w:szCs w:val="24"/>
        </w:rPr>
        <w:t>Dear</w:t>
      </w:r>
      <w:r w:rsidRPr="00350C45">
        <w:rPr>
          <w:rFonts w:ascii="Times New Roman" w:hAnsi="Times New Roman" w:cs="Times New Roman"/>
          <w:b/>
          <w:sz w:val="24"/>
          <w:szCs w:val="24"/>
        </w:rPr>
        <w:t xml:space="preserve"> Ms. </w:t>
      </w:r>
      <w:r w:rsidRPr="00350C45">
        <w:rPr>
          <w:rFonts w:ascii="Times New Roman" w:hAnsi="Times New Roman" w:cs="Times New Roman"/>
          <w:b/>
          <w:color w:val="212121"/>
          <w:sz w:val="24"/>
          <w:szCs w:val="24"/>
        </w:rPr>
        <w:t>Stefania Giannini:</w:t>
      </w:r>
    </w:p>
    <w:p w14:paraId="094E7FA3" w14:textId="77777777" w:rsidR="001F30B4" w:rsidRPr="00350C45" w:rsidRDefault="001F30B4">
      <w:pPr>
        <w:rPr>
          <w:rFonts w:ascii="Times New Roman" w:hAnsi="Times New Roman" w:cs="Times New Roman"/>
          <w:sz w:val="24"/>
          <w:szCs w:val="24"/>
        </w:rPr>
      </w:pPr>
    </w:p>
    <w:p w14:paraId="23833575" w14:textId="51A51DAF" w:rsidR="001F30B4" w:rsidRPr="00350C45" w:rsidRDefault="00B85648">
      <w:pPr>
        <w:rPr>
          <w:rFonts w:ascii="Times New Roman" w:hAnsi="Times New Roman" w:cs="Times New Roman"/>
          <w:sz w:val="24"/>
          <w:szCs w:val="24"/>
        </w:rPr>
      </w:pPr>
      <w:r w:rsidRPr="00350C45">
        <w:rPr>
          <w:rFonts w:ascii="Times New Roman" w:hAnsi="Times New Roman" w:cs="Times New Roman"/>
          <w:sz w:val="24"/>
          <w:szCs w:val="24"/>
        </w:rPr>
        <w:t xml:space="preserve">Thank you for receiving this letter. We look forward to lively discussion at the Transforming Education Presummit June 28 - 30th in Paris, France. With this letter, we express the need for a more explicit integration of </w:t>
      </w:r>
      <w:r w:rsidRPr="00350C45">
        <w:rPr>
          <w:rFonts w:ascii="Times New Roman" w:hAnsi="Times New Roman" w:cs="Times New Roman"/>
          <w:b/>
          <w:sz w:val="24"/>
          <w:szCs w:val="24"/>
        </w:rPr>
        <w:t xml:space="preserve">climate change </w:t>
      </w:r>
      <w:r w:rsidRPr="00350C45">
        <w:rPr>
          <w:rFonts w:ascii="Times New Roman" w:hAnsi="Times New Roman" w:cs="Times New Roman"/>
          <w:sz w:val="24"/>
          <w:szCs w:val="24"/>
        </w:rPr>
        <w:t xml:space="preserve">across the five action tracks as part of the pre-summit dialogue and programming. We reviewed the </w:t>
      </w:r>
      <w:r w:rsidR="00C12CBE">
        <w:rPr>
          <w:rFonts w:ascii="Times New Roman" w:hAnsi="Times New Roman" w:cs="Times New Roman"/>
          <w:sz w:val="24"/>
          <w:szCs w:val="24"/>
        </w:rPr>
        <w:t xml:space="preserve">Thematic </w:t>
      </w:r>
      <w:r w:rsidRPr="00350C45">
        <w:rPr>
          <w:rFonts w:ascii="Times New Roman" w:hAnsi="Times New Roman" w:cs="Times New Roman"/>
          <w:sz w:val="24"/>
          <w:szCs w:val="24"/>
        </w:rPr>
        <w:t xml:space="preserve">Action Track working documents (see the Appendix) and believe that climate change and climate literacy programs need to be elevated </w:t>
      </w:r>
      <w:r>
        <w:rPr>
          <w:rFonts w:ascii="Times New Roman" w:hAnsi="Times New Roman" w:cs="Times New Roman"/>
          <w:sz w:val="24"/>
          <w:szCs w:val="24"/>
        </w:rPr>
        <w:t xml:space="preserve">an and discussed </w:t>
      </w:r>
      <w:r w:rsidRPr="00350C45">
        <w:rPr>
          <w:rFonts w:ascii="Times New Roman" w:hAnsi="Times New Roman" w:cs="Times New Roman"/>
          <w:sz w:val="24"/>
          <w:szCs w:val="24"/>
        </w:rPr>
        <w:t xml:space="preserve">within the summit as both a barrier to, and opportunity for the transformation of global education. Centering climate change supports and links the </w:t>
      </w:r>
      <w:r w:rsidR="00C12CBE">
        <w:rPr>
          <w:rFonts w:ascii="Times New Roman" w:hAnsi="Times New Roman" w:cs="Times New Roman"/>
          <w:sz w:val="24"/>
          <w:szCs w:val="24"/>
        </w:rPr>
        <w:t>action tracks</w:t>
      </w:r>
      <w:r w:rsidRPr="00350C45">
        <w:rPr>
          <w:rFonts w:ascii="Times New Roman" w:hAnsi="Times New Roman" w:cs="Times New Roman"/>
          <w:sz w:val="24"/>
          <w:szCs w:val="24"/>
        </w:rPr>
        <w:t xml:space="preserve"> by amplifying the cross-sectoral nature of the key issues</w:t>
      </w:r>
      <w:r w:rsidR="00C12CBE">
        <w:rPr>
          <w:rFonts w:ascii="Times New Roman" w:hAnsi="Times New Roman" w:cs="Times New Roman"/>
          <w:sz w:val="24"/>
          <w:szCs w:val="24"/>
        </w:rPr>
        <w:t xml:space="preserve"> and </w:t>
      </w:r>
      <w:r w:rsidRPr="00350C45">
        <w:rPr>
          <w:rFonts w:ascii="Times New Roman" w:hAnsi="Times New Roman" w:cs="Times New Roman"/>
          <w:sz w:val="24"/>
          <w:szCs w:val="24"/>
        </w:rPr>
        <w:t>strands.</w:t>
      </w:r>
    </w:p>
    <w:p w14:paraId="7BA6878B" w14:textId="77777777" w:rsidR="001F30B4" w:rsidRPr="00350C45" w:rsidRDefault="001F30B4">
      <w:pPr>
        <w:rPr>
          <w:rFonts w:ascii="Times New Roman" w:hAnsi="Times New Roman" w:cs="Times New Roman"/>
          <w:b/>
          <w:sz w:val="24"/>
          <w:szCs w:val="24"/>
        </w:rPr>
      </w:pPr>
    </w:p>
    <w:p w14:paraId="3EAAC89F" w14:textId="77777777" w:rsidR="001F30B4" w:rsidRPr="00350C45" w:rsidRDefault="00B85648">
      <w:pPr>
        <w:rPr>
          <w:rFonts w:ascii="Times New Roman" w:hAnsi="Times New Roman" w:cs="Times New Roman"/>
          <w:sz w:val="24"/>
          <w:szCs w:val="24"/>
        </w:rPr>
      </w:pPr>
      <w:r w:rsidRPr="00350C45">
        <w:rPr>
          <w:rFonts w:ascii="Times New Roman" w:hAnsi="Times New Roman" w:cs="Times New Roman"/>
          <w:sz w:val="24"/>
          <w:szCs w:val="24"/>
        </w:rPr>
        <w:t>To better integrate climate change at the presummit, we propose the following actions:</w:t>
      </w:r>
    </w:p>
    <w:p w14:paraId="38DF4F9B" w14:textId="4D0055C1" w:rsidR="001F30B4" w:rsidRPr="00350C45" w:rsidRDefault="00B85648">
      <w:pPr>
        <w:numPr>
          <w:ilvl w:val="0"/>
          <w:numId w:val="1"/>
        </w:numPr>
        <w:rPr>
          <w:rFonts w:ascii="Times New Roman" w:hAnsi="Times New Roman" w:cs="Times New Roman"/>
          <w:sz w:val="24"/>
          <w:szCs w:val="24"/>
        </w:rPr>
      </w:pPr>
      <w:r w:rsidRPr="00350C45">
        <w:rPr>
          <w:rFonts w:ascii="Times New Roman" w:hAnsi="Times New Roman" w:cs="Times New Roman"/>
          <w:sz w:val="24"/>
          <w:szCs w:val="24"/>
        </w:rPr>
        <w:t>The official inclusion of climate change as a key issue across the action tracks (similar to COVID 19)</w:t>
      </w:r>
      <w:r w:rsidR="00582AF3">
        <w:rPr>
          <w:rFonts w:ascii="Times New Roman" w:hAnsi="Times New Roman" w:cs="Times New Roman"/>
          <w:sz w:val="24"/>
          <w:szCs w:val="24"/>
        </w:rPr>
        <w:t xml:space="preserve"> by including a </w:t>
      </w:r>
      <w:r w:rsidR="008E0F41">
        <w:rPr>
          <w:rFonts w:ascii="Times New Roman" w:hAnsi="Times New Roman" w:cs="Times New Roman"/>
          <w:sz w:val="24"/>
          <w:szCs w:val="24"/>
        </w:rPr>
        <w:t xml:space="preserve">background paper focused on </w:t>
      </w:r>
      <w:r w:rsidR="00582AF3">
        <w:rPr>
          <w:rFonts w:ascii="Times New Roman" w:hAnsi="Times New Roman" w:cs="Times New Roman"/>
          <w:sz w:val="24"/>
          <w:szCs w:val="24"/>
        </w:rPr>
        <w:t xml:space="preserve">climate </w:t>
      </w:r>
      <w:r w:rsidR="008E0F41">
        <w:rPr>
          <w:rFonts w:ascii="Times New Roman" w:hAnsi="Times New Roman" w:cs="Times New Roman"/>
          <w:sz w:val="24"/>
          <w:szCs w:val="24"/>
        </w:rPr>
        <w:t>and education</w:t>
      </w:r>
      <w:r w:rsidR="000F23BE">
        <w:rPr>
          <w:rFonts w:ascii="Times New Roman" w:hAnsi="Times New Roman" w:cs="Times New Roman"/>
          <w:sz w:val="24"/>
          <w:szCs w:val="24"/>
        </w:rPr>
        <w:t>.</w:t>
      </w:r>
    </w:p>
    <w:p w14:paraId="69FDD0F6" w14:textId="2EC23B26" w:rsidR="001F30B4" w:rsidRDefault="00B85648">
      <w:pPr>
        <w:numPr>
          <w:ilvl w:val="0"/>
          <w:numId w:val="1"/>
        </w:numPr>
        <w:rPr>
          <w:rFonts w:ascii="Times New Roman" w:hAnsi="Times New Roman" w:cs="Times New Roman"/>
          <w:sz w:val="24"/>
          <w:szCs w:val="24"/>
        </w:rPr>
      </w:pPr>
      <w:r w:rsidRPr="00350C45">
        <w:rPr>
          <w:rFonts w:ascii="Times New Roman" w:hAnsi="Times New Roman" w:cs="Times New Roman"/>
          <w:sz w:val="24"/>
          <w:szCs w:val="24"/>
        </w:rPr>
        <w:t>Space for dialogue on climate change education and climate literacy programs.</w:t>
      </w:r>
    </w:p>
    <w:p w14:paraId="411D4C10" w14:textId="2BBB0685" w:rsidR="00D919EF" w:rsidRPr="00D919EF" w:rsidRDefault="00D919EF" w:rsidP="00D919EF">
      <w:pPr>
        <w:numPr>
          <w:ilvl w:val="0"/>
          <w:numId w:val="1"/>
        </w:numPr>
        <w:rPr>
          <w:rFonts w:ascii="Times New Roman" w:hAnsi="Times New Roman" w:cs="Times New Roman"/>
          <w:sz w:val="24"/>
          <w:szCs w:val="24"/>
        </w:rPr>
      </w:pPr>
      <w:r w:rsidRPr="00350C45">
        <w:rPr>
          <w:rFonts w:ascii="Times New Roman" w:hAnsi="Times New Roman" w:cs="Times New Roman"/>
          <w:sz w:val="24"/>
          <w:szCs w:val="24"/>
        </w:rPr>
        <w:t xml:space="preserve">Support for side events to bring multi-sectoral engagement around climate change education policy action across the five action tracks. </w:t>
      </w:r>
    </w:p>
    <w:p w14:paraId="49465D89" w14:textId="52769EE8" w:rsidR="001F30B4" w:rsidRPr="00350C45" w:rsidRDefault="00B85648">
      <w:pPr>
        <w:numPr>
          <w:ilvl w:val="0"/>
          <w:numId w:val="1"/>
        </w:numPr>
        <w:rPr>
          <w:rFonts w:ascii="Times New Roman" w:hAnsi="Times New Roman" w:cs="Times New Roman"/>
          <w:sz w:val="24"/>
          <w:szCs w:val="24"/>
        </w:rPr>
      </w:pPr>
      <w:r w:rsidRPr="00350C45">
        <w:rPr>
          <w:rFonts w:ascii="Times New Roman" w:hAnsi="Times New Roman" w:cs="Times New Roman"/>
          <w:sz w:val="24"/>
          <w:szCs w:val="24"/>
        </w:rPr>
        <w:t>An official event focused on bringing together ministerial actors to reinforce the commitment of national governments to climate change in and through education and their nationally determined contributions.</w:t>
      </w:r>
    </w:p>
    <w:p w14:paraId="4816D9E8" w14:textId="361D0540" w:rsidR="001F30B4" w:rsidRPr="00350C45" w:rsidRDefault="00B85648">
      <w:pPr>
        <w:numPr>
          <w:ilvl w:val="0"/>
          <w:numId w:val="1"/>
        </w:numPr>
        <w:rPr>
          <w:rFonts w:ascii="Times New Roman" w:hAnsi="Times New Roman" w:cs="Times New Roman"/>
          <w:sz w:val="24"/>
          <w:szCs w:val="24"/>
        </w:rPr>
      </w:pPr>
      <w:r w:rsidRPr="00350C45">
        <w:rPr>
          <w:rFonts w:ascii="Times New Roman" w:hAnsi="Times New Roman" w:cs="Times New Roman"/>
          <w:sz w:val="24"/>
          <w:szCs w:val="24"/>
        </w:rPr>
        <w:t xml:space="preserve">Call for and spaces for dialogue between ministers of education, finance, and the environment to discuss strategies to integrate climate resilience, </w:t>
      </w:r>
      <w:r w:rsidR="00350C45" w:rsidRPr="00350C45">
        <w:rPr>
          <w:rFonts w:ascii="Times New Roman" w:hAnsi="Times New Roman" w:cs="Times New Roman"/>
          <w:sz w:val="24"/>
          <w:szCs w:val="24"/>
        </w:rPr>
        <w:t>adaptation,</w:t>
      </w:r>
      <w:r w:rsidRPr="00350C45">
        <w:rPr>
          <w:rFonts w:ascii="Times New Roman" w:hAnsi="Times New Roman" w:cs="Times New Roman"/>
          <w:sz w:val="24"/>
          <w:szCs w:val="24"/>
        </w:rPr>
        <w:t xml:space="preserve"> and mitigation in education into government financing.</w:t>
      </w:r>
    </w:p>
    <w:p w14:paraId="2FB26410" w14:textId="77777777" w:rsidR="001F30B4" w:rsidRPr="00350C45" w:rsidRDefault="00B85648">
      <w:pPr>
        <w:numPr>
          <w:ilvl w:val="0"/>
          <w:numId w:val="1"/>
        </w:numPr>
        <w:rPr>
          <w:rFonts w:ascii="Times New Roman" w:hAnsi="Times New Roman" w:cs="Times New Roman"/>
          <w:sz w:val="24"/>
          <w:szCs w:val="24"/>
        </w:rPr>
      </w:pPr>
      <w:r w:rsidRPr="00350C45">
        <w:rPr>
          <w:rFonts w:ascii="Times New Roman" w:hAnsi="Times New Roman" w:cs="Times New Roman"/>
          <w:sz w:val="24"/>
          <w:szCs w:val="24"/>
        </w:rPr>
        <w:t>Call for increased global funding to address climate change in and through education with an emphasis on equity, inclusion, and justice.</w:t>
      </w:r>
    </w:p>
    <w:p w14:paraId="69B577ED" w14:textId="77777777" w:rsidR="001F30B4" w:rsidRPr="00350C45" w:rsidRDefault="001F30B4">
      <w:pPr>
        <w:rPr>
          <w:rFonts w:ascii="Times New Roman" w:hAnsi="Times New Roman" w:cs="Times New Roman"/>
          <w:sz w:val="24"/>
          <w:szCs w:val="24"/>
        </w:rPr>
      </w:pPr>
    </w:p>
    <w:p w14:paraId="046CAAEB" w14:textId="269C3DD5" w:rsidR="001F30B4" w:rsidRPr="00350C45" w:rsidRDefault="00B85648">
      <w:pPr>
        <w:rPr>
          <w:rFonts w:ascii="Times New Roman" w:hAnsi="Times New Roman" w:cs="Times New Roman"/>
          <w:sz w:val="24"/>
          <w:szCs w:val="24"/>
        </w:rPr>
      </w:pPr>
      <w:r w:rsidRPr="00350C45">
        <w:rPr>
          <w:rFonts w:ascii="Times New Roman" w:hAnsi="Times New Roman" w:cs="Times New Roman"/>
          <w:sz w:val="24"/>
          <w:szCs w:val="24"/>
        </w:rPr>
        <w:t>Sincerely,</w:t>
      </w:r>
    </w:p>
    <w:tbl>
      <w:tblPr>
        <w:tblStyle w:val="a"/>
        <w:tblW w:w="9625" w:type="dxa"/>
        <w:tblLayout w:type="fixed"/>
        <w:tblLook w:val="0600" w:firstRow="0" w:lastRow="0" w:firstColumn="0" w:lastColumn="0" w:noHBand="1" w:noVBand="1"/>
      </w:tblPr>
      <w:tblGrid>
        <w:gridCol w:w="3955"/>
        <w:gridCol w:w="2790"/>
        <w:gridCol w:w="2880"/>
      </w:tblGrid>
      <w:tr w:rsidR="001F30B4" w:rsidRPr="00350C45" w14:paraId="3520078B" w14:textId="77777777" w:rsidTr="00296552">
        <w:trPr>
          <w:trHeight w:val="943"/>
        </w:trPr>
        <w:tc>
          <w:tcPr>
            <w:tcW w:w="3955" w:type="dxa"/>
            <w:shd w:val="clear" w:color="auto" w:fill="auto"/>
            <w:tcMar>
              <w:top w:w="100" w:type="dxa"/>
              <w:left w:w="100" w:type="dxa"/>
              <w:bottom w:w="100" w:type="dxa"/>
              <w:right w:w="100" w:type="dxa"/>
            </w:tcMar>
          </w:tcPr>
          <w:p w14:paraId="256C57DB" w14:textId="77777777" w:rsidR="00B70391" w:rsidRPr="000169BF" w:rsidRDefault="00B70391" w:rsidP="00B70391">
            <w:pPr>
              <w:widowControl w:val="0"/>
              <w:pBdr>
                <w:top w:val="nil"/>
                <w:left w:val="nil"/>
                <w:bottom w:val="nil"/>
                <w:right w:val="nil"/>
                <w:between w:val="nil"/>
              </w:pBdr>
              <w:spacing w:line="240" w:lineRule="auto"/>
              <w:rPr>
                <w:rFonts w:ascii="Times New Roman" w:hAnsi="Times New Roman" w:cs="Times New Roman"/>
                <w:lang w:val="en-US"/>
              </w:rPr>
            </w:pPr>
            <w:r w:rsidRPr="000169BF">
              <w:rPr>
                <w:rFonts w:ascii="Times New Roman" w:hAnsi="Times New Roman" w:cs="Times New Roman"/>
                <w:b/>
                <w:bCs/>
                <w:lang w:val="en-US"/>
              </w:rPr>
              <w:t>Judith Herbertson</w:t>
            </w:r>
            <w:r w:rsidRPr="000169BF">
              <w:rPr>
                <w:rFonts w:ascii="Times New Roman" w:hAnsi="Times New Roman" w:cs="Times New Roman"/>
                <w:lang w:val="en-US"/>
              </w:rPr>
              <w:t> </w:t>
            </w:r>
          </w:p>
          <w:p w14:paraId="487343A0" w14:textId="77777777" w:rsidR="00B70391" w:rsidRPr="000169BF" w:rsidRDefault="00B70391" w:rsidP="00B70391">
            <w:pPr>
              <w:widowControl w:val="0"/>
              <w:pBdr>
                <w:top w:val="nil"/>
                <w:left w:val="nil"/>
                <w:bottom w:val="nil"/>
                <w:right w:val="nil"/>
                <w:between w:val="nil"/>
              </w:pBdr>
              <w:spacing w:line="240" w:lineRule="auto"/>
              <w:rPr>
                <w:rFonts w:ascii="Times New Roman" w:hAnsi="Times New Roman" w:cs="Times New Roman"/>
                <w:lang w:val="en-US"/>
              </w:rPr>
            </w:pPr>
            <w:r w:rsidRPr="000169BF">
              <w:rPr>
                <w:rFonts w:ascii="Times New Roman" w:hAnsi="Times New Roman" w:cs="Times New Roman"/>
                <w:lang w:val="en-US"/>
              </w:rPr>
              <w:t>Head of Girls’ Education Department </w:t>
            </w:r>
          </w:p>
          <w:p w14:paraId="5DDE247F" w14:textId="6A8CC999" w:rsidR="001F30B4" w:rsidRPr="000169BF" w:rsidRDefault="00B70391" w:rsidP="008478F8">
            <w:pPr>
              <w:widowControl w:val="0"/>
              <w:pBdr>
                <w:top w:val="nil"/>
                <w:left w:val="nil"/>
                <w:bottom w:val="nil"/>
                <w:right w:val="nil"/>
                <w:between w:val="nil"/>
              </w:pBdr>
              <w:spacing w:line="240" w:lineRule="auto"/>
              <w:rPr>
                <w:rFonts w:ascii="Times New Roman" w:hAnsi="Times New Roman" w:cs="Times New Roman"/>
                <w:lang w:val="en-US"/>
              </w:rPr>
            </w:pPr>
            <w:r w:rsidRPr="000169BF">
              <w:rPr>
                <w:rFonts w:ascii="Times New Roman" w:hAnsi="Times New Roman" w:cs="Times New Roman"/>
                <w:lang w:val="en-US"/>
              </w:rPr>
              <w:t>United Kingdom Foreign, Commonwealth &amp; Development Office</w:t>
            </w:r>
          </w:p>
        </w:tc>
        <w:tc>
          <w:tcPr>
            <w:tcW w:w="2790" w:type="dxa"/>
            <w:shd w:val="clear" w:color="auto" w:fill="auto"/>
            <w:tcMar>
              <w:top w:w="100" w:type="dxa"/>
              <w:left w:w="100" w:type="dxa"/>
              <w:bottom w:w="100" w:type="dxa"/>
              <w:right w:w="100" w:type="dxa"/>
            </w:tcMar>
          </w:tcPr>
          <w:p w14:paraId="7B37573A" w14:textId="77777777" w:rsidR="00CE6139" w:rsidRPr="000169BF" w:rsidRDefault="00CE6139" w:rsidP="00CE6139">
            <w:pPr>
              <w:widowControl w:val="0"/>
              <w:pBdr>
                <w:top w:val="nil"/>
                <w:left w:val="nil"/>
                <w:bottom w:val="nil"/>
                <w:right w:val="nil"/>
                <w:between w:val="nil"/>
              </w:pBdr>
              <w:spacing w:line="240" w:lineRule="auto"/>
              <w:rPr>
                <w:rFonts w:ascii="Times New Roman" w:hAnsi="Times New Roman" w:cs="Times New Roman"/>
                <w:b/>
                <w:bCs/>
              </w:rPr>
            </w:pPr>
            <w:r w:rsidRPr="000169BF">
              <w:rPr>
                <w:rFonts w:ascii="Times New Roman" w:hAnsi="Times New Roman" w:cs="Times New Roman"/>
                <w:b/>
                <w:bCs/>
              </w:rPr>
              <w:t>Jim Knight</w:t>
            </w:r>
          </w:p>
          <w:p w14:paraId="2E2B0D21" w14:textId="19B9C867" w:rsidR="00CE6139" w:rsidRPr="000169BF" w:rsidRDefault="00CE6139" w:rsidP="00CE6139">
            <w:pPr>
              <w:widowControl w:val="0"/>
              <w:spacing w:line="240" w:lineRule="auto"/>
              <w:rPr>
                <w:rFonts w:ascii="Times New Roman" w:hAnsi="Times New Roman" w:cs="Times New Roman"/>
              </w:rPr>
            </w:pPr>
            <w:r w:rsidRPr="000169BF">
              <w:rPr>
                <w:rFonts w:ascii="Times New Roman" w:hAnsi="Times New Roman" w:cs="Times New Roman"/>
              </w:rPr>
              <w:t>United Kingdom House of Lords</w:t>
            </w:r>
            <w:r w:rsidRPr="000169BF">
              <w:rPr>
                <w:rFonts w:ascii="Times New Roman" w:hAnsi="Times New Roman" w:cs="Times New Roman"/>
                <w:b/>
                <w:bCs/>
              </w:rPr>
              <w:t xml:space="preserve"> </w:t>
            </w:r>
          </w:p>
          <w:p w14:paraId="4FAD1061" w14:textId="117DDA58" w:rsidR="001F30B4" w:rsidRPr="000169BF" w:rsidRDefault="001F30B4">
            <w:pPr>
              <w:widowControl w:val="0"/>
              <w:spacing w:line="240" w:lineRule="auto"/>
              <w:rPr>
                <w:rFonts w:ascii="Times New Roman" w:hAnsi="Times New Roman" w:cs="Times New Roman"/>
              </w:rPr>
            </w:pPr>
          </w:p>
        </w:tc>
        <w:tc>
          <w:tcPr>
            <w:tcW w:w="2880" w:type="dxa"/>
            <w:shd w:val="clear" w:color="auto" w:fill="auto"/>
            <w:tcMar>
              <w:top w:w="100" w:type="dxa"/>
              <w:left w:w="100" w:type="dxa"/>
              <w:bottom w:w="100" w:type="dxa"/>
              <w:right w:w="100" w:type="dxa"/>
            </w:tcMar>
          </w:tcPr>
          <w:p w14:paraId="24A87498" w14:textId="77777777" w:rsidR="00CE6139" w:rsidRPr="000169BF" w:rsidRDefault="00CE6139" w:rsidP="00CE6139">
            <w:pPr>
              <w:widowControl w:val="0"/>
              <w:pBdr>
                <w:top w:val="nil"/>
                <w:left w:val="nil"/>
                <w:bottom w:val="nil"/>
                <w:right w:val="nil"/>
                <w:between w:val="nil"/>
              </w:pBdr>
              <w:spacing w:line="240" w:lineRule="auto"/>
              <w:rPr>
                <w:rFonts w:ascii="Times New Roman" w:hAnsi="Times New Roman" w:cs="Times New Roman"/>
                <w:b/>
                <w:bCs/>
              </w:rPr>
            </w:pPr>
            <w:r w:rsidRPr="000169BF">
              <w:rPr>
                <w:rFonts w:ascii="Times New Roman" w:hAnsi="Times New Roman" w:cs="Times New Roman"/>
                <w:b/>
                <w:bCs/>
              </w:rPr>
              <w:t>Lorenzo Fioramonti, PhD</w:t>
            </w:r>
          </w:p>
          <w:p w14:paraId="46C2AAD2" w14:textId="7EA1BA60" w:rsidR="001F30B4" w:rsidRPr="000169BF" w:rsidRDefault="00CE6139" w:rsidP="008478F8">
            <w:pPr>
              <w:widowControl w:val="0"/>
              <w:pBdr>
                <w:top w:val="nil"/>
                <w:left w:val="nil"/>
                <w:bottom w:val="nil"/>
                <w:right w:val="nil"/>
                <w:between w:val="nil"/>
              </w:pBdr>
              <w:spacing w:line="240" w:lineRule="auto"/>
              <w:rPr>
                <w:rFonts w:ascii="Times New Roman" w:hAnsi="Times New Roman" w:cs="Times New Roman"/>
              </w:rPr>
            </w:pPr>
            <w:r w:rsidRPr="000169BF">
              <w:rPr>
                <w:rFonts w:ascii="Times New Roman" w:hAnsi="Times New Roman" w:cs="Times New Roman"/>
              </w:rPr>
              <w:t>Professor of Political Economy and Member of Parliament (Italy)</w:t>
            </w:r>
          </w:p>
        </w:tc>
      </w:tr>
      <w:tr w:rsidR="001F30B4" w:rsidRPr="00350C45" w14:paraId="32FE8808" w14:textId="77777777" w:rsidTr="00296552">
        <w:trPr>
          <w:trHeight w:val="772"/>
        </w:trPr>
        <w:tc>
          <w:tcPr>
            <w:tcW w:w="3955" w:type="dxa"/>
            <w:shd w:val="clear" w:color="auto" w:fill="auto"/>
            <w:tcMar>
              <w:top w:w="100" w:type="dxa"/>
              <w:left w:w="100" w:type="dxa"/>
              <w:bottom w:w="100" w:type="dxa"/>
              <w:right w:w="100" w:type="dxa"/>
            </w:tcMar>
          </w:tcPr>
          <w:p w14:paraId="0749E499" w14:textId="77777777" w:rsidR="00CE6139" w:rsidRPr="000169BF" w:rsidRDefault="00CE6139" w:rsidP="00CE6139">
            <w:pPr>
              <w:widowControl w:val="0"/>
              <w:spacing w:line="240" w:lineRule="auto"/>
              <w:rPr>
                <w:rFonts w:ascii="Times New Roman" w:hAnsi="Times New Roman" w:cs="Times New Roman"/>
                <w:b/>
                <w:bCs/>
              </w:rPr>
            </w:pPr>
            <w:r w:rsidRPr="000169BF">
              <w:rPr>
                <w:rFonts w:ascii="Times New Roman" w:hAnsi="Times New Roman" w:cs="Times New Roman"/>
                <w:b/>
                <w:bCs/>
              </w:rPr>
              <w:t>Christina Kwauk, PhD</w:t>
            </w:r>
          </w:p>
          <w:p w14:paraId="38D37881" w14:textId="77777777" w:rsidR="00CE6139" w:rsidRPr="000169BF" w:rsidRDefault="00CE6139" w:rsidP="00CE6139">
            <w:pPr>
              <w:widowControl w:val="0"/>
              <w:spacing w:line="240" w:lineRule="auto"/>
              <w:rPr>
                <w:rFonts w:ascii="Times New Roman" w:hAnsi="Times New Roman" w:cs="Times New Roman"/>
              </w:rPr>
            </w:pPr>
            <w:r w:rsidRPr="000169BF">
              <w:rPr>
                <w:rFonts w:ascii="Times New Roman" w:hAnsi="Times New Roman" w:cs="Times New Roman"/>
              </w:rPr>
              <w:t>Head of Climate and Education</w:t>
            </w:r>
          </w:p>
          <w:p w14:paraId="68A5C62E" w14:textId="23C2CC2D" w:rsidR="001F30B4" w:rsidRPr="000169BF" w:rsidRDefault="00CE6139" w:rsidP="00CE6139">
            <w:pPr>
              <w:widowControl w:val="0"/>
              <w:pBdr>
                <w:top w:val="nil"/>
                <w:left w:val="nil"/>
                <w:bottom w:val="nil"/>
                <w:right w:val="nil"/>
                <w:between w:val="nil"/>
              </w:pBdr>
              <w:spacing w:line="240" w:lineRule="auto"/>
              <w:rPr>
                <w:rFonts w:ascii="Times New Roman" w:hAnsi="Times New Roman" w:cs="Times New Roman"/>
              </w:rPr>
            </w:pPr>
            <w:r w:rsidRPr="000169BF">
              <w:rPr>
                <w:rFonts w:ascii="Times New Roman" w:hAnsi="Times New Roman" w:cs="Times New Roman"/>
              </w:rPr>
              <w:t>Education Commission</w:t>
            </w:r>
          </w:p>
        </w:tc>
        <w:tc>
          <w:tcPr>
            <w:tcW w:w="2790" w:type="dxa"/>
            <w:shd w:val="clear" w:color="auto" w:fill="auto"/>
            <w:tcMar>
              <w:top w:w="100" w:type="dxa"/>
              <w:left w:w="100" w:type="dxa"/>
              <w:bottom w:w="100" w:type="dxa"/>
              <w:right w:w="100" w:type="dxa"/>
            </w:tcMar>
          </w:tcPr>
          <w:p w14:paraId="51D5E1EA" w14:textId="77777777" w:rsidR="00CE6139" w:rsidRPr="000169BF" w:rsidRDefault="00CE6139" w:rsidP="00CE6139">
            <w:pPr>
              <w:widowControl w:val="0"/>
              <w:pBdr>
                <w:top w:val="nil"/>
                <w:left w:val="nil"/>
                <w:bottom w:val="nil"/>
                <w:right w:val="nil"/>
                <w:between w:val="nil"/>
              </w:pBdr>
              <w:spacing w:line="240" w:lineRule="auto"/>
              <w:rPr>
                <w:rFonts w:ascii="Times New Roman" w:hAnsi="Times New Roman" w:cs="Times New Roman"/>
                <w:b/>
                <w:bCs/>
              </w:rPr>
            </w:pPr>
            <w:r w:rsidRPr="000169BF">
              <w:rPr>
                <w:rFonts w:ascii="Times New Roman" w:hAnsi="Times New Roman" w:cs="Times New Roman"/>
                <w:b/>
                <w:bCs/>
              </w:rPr>
              <w:t>Matthew Aruch, PhD</w:t>
            </w:r>
          </w:p>
          <w:p w14:paraId="15489D23" w14:textId="77777777" w:rsidR="00CE6139" w:rsidRPr="000169BF" w:rsidRDefault="00CE6139" w:rsidP="00CE6139">
            <w:pPr>
              <w:widowControl w:val="0"/>
              <w:pBdr>
                <w:top w:val="nil"/>
                <w:left w:val="nil"/>
                <w:bottom w:val="nil"/>
                <w:right w:val="nil"/>
                <w:between w:val="nil"/>
              </w:pBdr>
              <w:spacing w:line="240" w:lineRule="auto"/>
              <w:rPr>
                <w:rFonts w:ascii="Times New Roman" w:hAnsi="Times New Roman" w:cs="Times New Roman"/>
              </w:rPr>
            </w:pPr>
            <w:r w:rsidRPr="000169BF">
              <w:rPr>
                <w:rFonts w:ascii="Times New Roman" w:hAnsi="Times New Roman" w:cs="Times New Roman"/>
              </w:rPr>
              <w:t>Director Global Education</w:t>
            </w:r>
          </w:p>
          <w:p w14:paraId="2728EB46" w14:textId="1DC0F400" w:rsidR="001F30B4" w:rsidRPr="000169BF" w:rsidRDefault="00CE6139" w:rsidP="00CE6139">
            <w:pPr>
              <w:widowControl w:val="0"/>
              <w:spacing w:line="240" w:lineRule="auto"/>
              <w:rPr>
                <w:rFonts w:ascii="Times New Roman" w:hAnsi="Times New Roman" w:cs="Times New Roman"/>
              </w:rPr>
            </w:pPr>
            <w:r w:rsidRPr="000169BF">
              <w:rPr>
                <w:rFonts w:ascii="Times New Roman" w:hAnsi="Times New Roman" w:cs="Times New Roman"/>
              </w:rPr>
              <w:t>EARTHDAY.ORG</w:t>
            </w:r>
          </w:p>
        </w:tc>
        <w:tc>
          <w:tcPr>
            <w:tcW w:w="2880" w:type="dxa"/>
            <w:shd w:val="clear" w:color="auto" w:fill="auto"/>
            <w:tcMar>
              <w:top w:w="100" w:type="dxa"/>
              <w:left w:w="100" w:type="dxa"/>
              <w:bottom w:w="100" w:type="dxa"/>
              <w:right w:w="100" w:type="dxa"/>
            </w:tcMar>
          </w:tcPr>
          <w:p w14:paraId="57D2A2F4" w14:textId="77777777" w:rsidR="00087A8D" w:rsidRPr="000169BF" w:rsidRDefault="00087A8D" w:rsidP="00087A8D">
            <w:pPr>
              <w:widowControl w:val="0"/>
              <w:pBdr>
                <w:top w:val="nil"/>
                <w:left w:val="nil"/>
                <w:bottom w:val="nil"/>
                <w:right w:val="nil"/>
                <w:between w:val="nil"/>
              </w:pBdr>
              <w:spacing w:line="240" w:lineRule="auto"/>
              <w:rPr>
                <w:rFonts w:ascii="Times New Roman" w:hAnsi="Times New Roman" w:cs="Times New Roman"/>
                <w:b/>
                <w:bCs/>
                <w:lang w:val="en-US"/>
              </w:rPr>
            </w:pPr>
            <w:r w:rsidRPr="000169BF">
              <w:rPr>
                <w:rFonts w:ascii="Times New Roman" w:hAnsi="Times New Roman" w:cs="Times New Roman"/>
                <w:b/>
                <w:bCs/>
                <w:lang w:val="en-US"/>
              </w:rPr>
              <w:t>Jamie Drummond</w:t>
            </w:r>
          </w:p>
          <w:p w14:paraId="7F345D5A" w14:textId="16EE490C" w:rsidR="00087A8D" w:rsidRPr="000169BF" w:rsidRDefault="00087A8D">
            <w:pPr>
              <w:widowControl w:val="0"/>
              <w:pBdr>
                <w:top w:val="nil"/>
                <w:left w:val="nil"/>
                <w:bottom w:val="nil"/>
                <w:right w:val="nil"/>
                <w:between w:val="nil"/>
              </w:pBdr>
              <w:spacing w:line="240" w:lineRule="auto"/>
              <w:rPr>
                <w:rFonts w:ascii="Times New Roman" w:hAnsi="Times New Roman" w:cs="Times New Roman"/>
                <w:lang w:val="en-US"/>
              </w:rPr>
            </w:pPr>
            <w:r w:rsidRPr="000169BF">
              <w:rPr>
                <w:rFonts w:ascii="Times New Roman" w:hAnsi="Times New Roman" w:cs="Times New Roman"/>
                <w:lang w:val="en-US"/>
              </w:rPr>
              <w:t xml:space="preserve">Co-Founder </w:t>
            </w:r>
          </w:p>
          <w:p w14:paraId="67D6B584" w14:textId="73F0FD5A" w:rsidR="001F30B4" w:rsidRPr="000169BF" w:rsidRDefault="00087A8D">
            <w:pPr>
              <w:widowControl w:val="0"/>
              <w:pBdr>
                <w:top w:val="nil"/>
                <w:left w:val="nil"/>
                <w:bottom w:val="nil"/>
                <w:right w:val="nil"/>
                <w:between w:val="nil"/>
              </w:pBdr>
              <w:spacing w:line="240" w:lineRule="auto"/>
              <w:rPr>
                <w:rFonts w:ascii="Times New Roman" w:hAnsi="Times New Roman" w:cs="Times New Roman"/>
                <w:lang w:val="en-US"/>
              </w:rPr>
            </w:pPr>
            <w:r w:rsidRPr="000169BF">
              <w:rPr>
                <w:rFonts w:ascii="Times New Roman" w:hAnsi="Times New Roman" w:cs="Times New Roman"/>
                <w:lang w:val="en-US"/>
              </w:rPr>
              <w:t>Sharing Strategies &amp; One</w:t>
            </w:r>
          </w:p>
        </w:tc>
      </w:tr>
      <w:tr w:rsidR="00D55123" w:rsidRPr="00350C45" w14:paraId="08F8D21F" w14:textId="77777777" w:rsidTr="00296552">
        <w:trPr>
          <w:trHeight w:val="970"/>
        </w:trPr>
        <w:tc>
          <w:tcPr>
            <w:tcW w:w="3955" w:type="dxa"/>
            <w:shd w:val="clear" w:color="auto" w:fill="auto"/>
            <w:tcMar>
              <w:top w:w="100" w:type="dxa"/>
              <w:left w:w="100" w:type="dxa"/>
              <w:bottom w:w="100" w:type="dxa"/>
              <w:right w:w="100" w:type="dxa"/>
            </w:tcMar>
          </w:tcPr>
          <w:p w14:paraId="56CAF56D" w14:textId="77777777" w:rsidR="00D55123" w:rsidRPr="000169BF" w:rsidRDefault="003E2E16" w:rsidP="00CE6139">
            <w:pPr>
              <w:widowControl w:val="0"/>
              <w:spacing w:line="240" w:lineRule="auto"/>
              <w:rPr>
                <w:rFonts w:ascii="Times New Roman" w:hAnsi="Times New Roman" w:cs="Times New Roman"/>
                <w:b/>
                <w:bCs/>
              </w:rPr>
            </w:pPr>
            <w:r w:rsidRPr="000169BF">
              <w:rPr>
                <w:rFonts w:ascii="Times New Roman" w:hAnsi="Times New Roman" w:cs="Times New Roman"/>
                <w:b/>
                <w:bCs/>
              </w:rPr>
              <w:t>Kathleen Rogers</w:t>
            </w:r>
          </w:p>
          <w:p w14:paraId="01E44AA0" w14:textId="77777777" w:rsidR="003E2E16" w:rsidRPr="000169BF" w:rsidRDefault="003E2E16" w:rsidP="00CE6139">
            <w:pPr>
              <w:widowControl w:val="0"/>
              <w:spacing w:line="240" w:lineRule="auto"/>
              <w:rPr>
                <w:rFonts w:ascii="Times New Roman" w:hAnsi="Times New Roman" w:cs="Times New Roman"/>
              </w:rPr>
            </w:pPr>
            <w:r w:rsidRPr="000169BF">
              <w:rPr>
                <w:rFonts w:ascii="Times New Roman" w:hAnsi="Times New Roman" w:cs="Times New Roman"/>
              </w:rPr>
              <w:t>President</w:t>
            </w:r>
          </w:p>
          <w:p w14:paraId="0F1377A7" w14:textId="64BB5631" w:rsidR="003E2E16" w:rsidRPr="000169BF" w:rsidRDefault="003E2E16" w:rsidP="00CE6139">
            <w:pPr>
              <w:widowControl w:val="0"/>
              <w:spacing w:line="240" w:lineRule="auto"/>
              <w:rPr>
                <w:rFonts w:ascii="Times New Roman" w:hAnsi="Times New Roman" w:cs="Times New Roman"/>
              </w:rPr>
            </w:pPr>
            <w:r w:rsidRPr="000169BF">
              <w:rPr>
                <w:rFonts w:ascii="Times New Roman" w:hAnsi="Times New Roman" w:cs="Times New Roman"/>
              </w:rPr>
              <w:t>EARTHDAY.ORG</w:t>
            </w:r>
          </w:p>
        </w:tc>
        <w:tc>
          <w:tcPr>
            <w:tcW w:w="2790" w:type="dxa"/>
            <w:shd w:val="clear" w:color="auto" w:fill="auto"/>
            <w:tcMar>
              <w:top w:w="100" w:type="dxa"/>
              <w:left w:w="100" w:type="dxa"/>
              <w:bottom w:w="100" w:type="dxa"/>
              <w:right w:w="100" w:type="dxa"/>
            </w:tcMar>
          </w:tcPr>
          <w:p w14:paraId="4A45BE5C" w14:textId="77777777" w:rsidR="00D55123" w:rsidRPr="000169BF" w:rsidRDefault="003E2E16" w:rsidP="00CE6139">
            <w:pPr>
              <w:widowControl w:val="0"/>
              <w:pBdr>
                <w:top w:val="nil"/>
                <w:left w:val="nil"/>
                <w:bottom w:val="nil"/>
                <w:right w:val="nil"/>
                <w:between w:val="nil"/>
              </w:pBdr>
              <w:spacing w:line="240" w:lineRule="auto"/>
              <w:rPr>
                <w:rFonts w:ascii="Times New Roman" w:hAnsi="Times New Roman" w:cs="Times New Roman"/>
                <w:b/>
                <w:bCs/>
              </w:rPr>
            </w:pPr>
            <w:r w:rsidRPr="000169BF">
              <w:rPr>
                <w:rFonts w:ascii="Times New Roman" w:hAnsi="Times New Roman" w:cs="Times New Roman"/>
                <w:b/>
                <w:bCs/>
              </w:rPr>
              <w:t>Sharan Burrows</w:t>
            </w:r>
          </w:p>
          <w:p w14:paraId="58E3AFEE" w14:textId="2FCF02AB" w:rsidR="00F34738" w:rsidRPr="000169BF" w:rsidRDefault="00F34738" w:rsidP="00CE6139">
            <w:pPr>
              <w:widowControl w:val="0"/>
              <w:pBdr>
                <w:top w:val="nil"/>
                <w:left w:val="nil"/>
                <w:bottom w:val="nil"/>
                <w:right w:val="nil"/>
                <w:between w:val="nil"/>
              </w:pBdr>
              <w:spacing w:line="240" w:lineRule="auto"/>
              <w:rPr>
                <w:rFonts w:ascii="Times New Roman" w:hAnsi="Times New Roman" w:cs="Times New Roman"/>
              </w:rPr>
            </w:pPr>
            <w:r w:rsidRPr="000169BF">
              <w:rPr>
                <w:rFonts w:ascii="Times New Roman" w:hAnsi="Times New Roman" w:cs="Times New Roman"/>
              </w:rPr>
              <w:t>General Secretary</w:t>
            </w:r>
          </w:p>
          <w:p w14:paraId="78E2083F" w14:textId="693B1763" w:rsidR="003E2E16" w:rsidRPr="000169BF" w:rsidRDefault="00F34738" w:rsidP="00CE6139">
            <w:pPr>
              <w:widowControl w:val="0"/>
              <w:pBdr>
                <w:top w:val="nil"/>
                <w:left w:val="nil"/>
                <w:bottom w:val="nil"/>
                <w:right w:val="nil"/>
                <w:between w:val="nil"/>
              </w:pBdr>
              <w:spacing w:line="240" w:lineRule="auto"/>
              <w:rPr>
                <w:rFonts w:ascii="Times New Roman" w:hAnsi="Times New Roman" w:cs="Times New Roman"/>
              </w:rPr>
            </w:pPr>
            <w:r w:rsidRPr="000169BF">
              <w:rPr>
                <w:rFonts w:ascii="Times New Roman" w:hAnsi="Times New Roman" w:cs="Times New Roman"/>
              </w:rPr>
              <w:t>International Trade Un</w:t>
            </w:r>
            <w:r w:rsidR="000169BF" w:rsidRPr="000169BF">
              <w:rPr>
                <w:rFonts w:ascii="Times New Roman" w:hAnsi="Times New Roman" w:cs="Times New Roman"/>
              </w:rPr>
              <w:t>ion Confederation</w:t>
            </w:r>
          </w:p>
        </w:tc>
        <w:tc>
          <w:tcPr>
            <w:tcW w:w="2880" w:type="dxa"/>
            <w:shd w:val="clear" w:color="auto" w:fill="auto"/>
            <w:tcMar>
              <w:top w:w="100" w:type="dxa"/>
              <w:left w:w="100" w:type="dxa"/>
              <w:bottom w:w="100" w:type="dxa"/>
              <w:right w:w="100" w:type="dxa"/>
            </w:tcMar>
          </w:tcPr>
          <w:p w14:paraId="12635D23" w14:textId="5213F857" w:rsidR="00D55123" w:rsidRPr="00A64CF3" w:rsidRDefault="00D55123" w:rsidP="00087A8D">
            <w:pPr>
              <w:widowControl w:val="0"/>
              <w:pBdr>
                <w:top w:val="nil"/>
                <w:left w:val="nil"/>
                <w:bottom w:val="nil"/>
                <w:right w:val="nil"/>
                <w:between w:val="nil"/>
              </w:pBdr>
              <w:spacing w:line="240" w:lineRule="auto"/>
              <w:rPr>
                <w:rFonts w:ascii="Times New Roman" w:hAnsi="Times New Roman" w:cs="Times New Roman"/>
                <w:b/>
                <w:bCs/>
                <w:lang w:val="en-US"/>
              </w:rPr>
            </w:pPr>
          </w:p>
        </w:tc>
      </w:tr>
    </w:tbl>
    <w:p w14:paraId="4DB9E19F" w14:textId="15169DBE" w:rsidR="00A64CF3" w:rsidRDefault="00A64CF3"/>
    <w:tbl>
      <w:tblPr>
        <w:tblStyle w:val="a"/>
        <w:tblW w:w="9625" w:type="dxa"/>
        <w:tblLayout w:type="fixed"/>
        <w:tblLook w:val="0600" w:firstRow="0" w:lastRow="0" w:firstColumn="0" w:lastColumn="0" w:noHBand="1" w:noVBand="1"/>
      </w:tblPr>
      <w:tblGrid>
        <w:gridCol w:w="3775"/>
        <w:gridCol w:w="2970"/>
        <w:gridCol w:w="2880"/>
      </w:tblGrid>
      <w:tr w:rsidR="00A64CF3" w:rsidRPr="00644E09" w14:paraId="673C772F" w14:textId="77777777" w:rsidTr="00954DE1">
        <w:tc>
          <w:tcPr>
            <w:tcW w:w="3775" w:type="dxa"/>
            <w:shd w:val="clear" w:color="auto" w:fill="auto"/>
            <w:tcMar>
              <w:top w:w="100" w:type="dxa"/>
              <w:left w:w="100" w:type="dxa"/>
              <w:bottom w:w="100" w:type="dxa"/>
              <w:right w:w="100" w:type="dxa"/>
            </w:tcMar>
          </w:tcPr>
          <w:p w14:paraId="22EF4363" w14:textId="1D7F9446" w:rsidR="00A64CF3" w:rsidRPr="00644E09" w:rsidRDefault="00A64CF3" w:rsidP="00A64CF3">
            <w:pPr>
              <w:widowControl w:val="0"/>
              <w:pBdr>
                <w:top w:val="nil"/>
                <w:left w:val="nil"/>
                <w:bottom w:val="nil"/>
                <w:right w:val="nil"/>
                <w:between w:val="nil"/>
              </w:pBdr>
              <w:spacing w:line="240" w:lineRule="auto"/>
              <w:rPr>
                <w:rFonts w:ascii="Times New Roman" w:hAnsi="Times New Roman" w:cs="Times New Roman"/>
                <w:bCs/>
              </w:rPr>
            </w:pPr>
            <w:r w:rsidRPr="00644E09">
              <w:rPr>
                <w:rFonts w:ascii="Times New Roman" w:hAnsi="Times New Roman" w:cs="Times New Roman"/>
                <w:bCs/>
                <w:color w:val="000000"/>
              </w:rPr>
              <w:lastRenderedPageBreak/>
              <w:t>Fridays for Future Catania, Italy</w:t>
            </w:r>
          </w:p>
        </w:tc>
        <w:tc>
          <w:tcPr>
            <w:tcW w:w="2970" w:type="dxa"/>
            <w:shd w:val="clear" w:color="auto" w:fill="auto"/>
            <w:tcMar>
              <w:top w:w="100" w:type="dxa"/>
              <w:left w:w="100" w:type="dxa"/>
              <w:bottom w:w="100" w:type="dxa"/>
              <w:right w:w="100" w:type="dxa"/>
            </w:tcMar>
          </w:tcPr>
          <w:p w14:paraId="4FF8F498" w14:textId="7EAE32E5" w:rsidR="00A64CF3" w:rsidRPr="00644E09" w:rsidRDefault="00A64CF3" w:rsidP="00A64CF3">
            <w:pPr>
              <w:widowControl w:val="0"/>
              <w:pBdr>
                <w:top w:val="nil"/>
                <w:left w:val="nil"/>
                <w:bottom w:val="nil"/>
                <w:right w:val="nil"/>
                <w:between w:val="nil"/>
              </w:pBdr>
              <w:spacing w:line="240" w:lineRule="auto"/>
              <w:rPr>
                <w:rFonts w:ascii="Times New Roman" w:hAnsi="Times New Roman" w:cs="Times New Roman"/>
                <w:bCs/>
              </w:rPr>
            </w:pPr>
            <w:r w:rsidRPr="00644E09">
              <w:rPr>
                <w:rFonts w:ascii="Times New Roman" w:hAnsi="Times New Roman" w:cs="Times New Roman"/>
                <w:bCs/>
                <w:color w:val="000000"/>
              </w:rPr>
              <w:t>Fridays for Future Greece</w:t>
            </w:r>
            <w:r w:rsidRPr="00644E09">
              <w:rPr>
                <w:rFonts w:ascii="Times New Roman" w:hAnsi="Times New Roman" w:cs="Times New Roman"/>
                <w:bCs/>
              </w:rPr>
              <w:t xml:space="preserve"> </w:t>
            </w:r>
          </w:p>
        </w:tc>
        <w:tc>
          <w:tcPr>
            <w:tcW w:w="2880" w:type="dxa"/>
            <w:shd w:val="clear" w:color="auto" w:fill="auto"/>
            <w:tcMar>
              <w:top w:w="100" w:type="dxa"/>
              <w:left w:w="100" w:type="dxa"/>
              <w:bottom w:w="100" w:type="dxa"/>
              <w:right w:w="100" w:type="dxa"/>
            </w:tcMar>
          </w:tcPr>
          <w:p w14:paraId="1CCC5DF0" w14:textId="381DDE51" w:rsidR="00A64CF3" w:rsidRPr="00644E09" w:rsidRDefault="00A64CF3" w:rsidP="00A64CF3">
            <w:pPr>
              <w:widowControl w:val="0"/>
              <w:pBdr>
                <w:top w:val="nil"/>
                <w:left w:val="nil"/>
                <w:bottom w:val="nil"/>
                <w:right w:val="nil"/>
                <w:between w:val="nil"/>
              </w:pBdr>
              <w:spacing w:line="240" w:lineRule="auto"/>
              <w:rPr>
                <w:rFonts w:ascii="Times New Roman" w:hAnsi="Times New Roman" w:cs="Times New Roman"/>
                <w:bCs/>
              </w:rPr>
            </w:pPr>
            <w:r w:rsidRPr="00644E09">
              <w:rPr>
                <w:rFonts w:ascii="Times New Roman" w:hAnsi="Times New Roman" w:cs="Times New Roman"/>
                <w:bCs/>
                <w:color w:val="000000"/>
              </w:rPr>
              <w:t>Fridays For Future Moldova</w:t>
            </w:r>
          </w:p>
        </w:tc>
      </w:tr>
      <w:tr w:rsidR="00A64CF3" w:rsidRPr="00644E09" w14:paraId="6572AF19" w14:textId="77777777" w:rsidTr="00954DE1">
        <w:tc>
          <w:tcPr>
            <w:tcW w:w="3775" w:type="dxa"/>
            <w:shd w:val="clear" w:color="auto" w:fill="auto"/>
            <w:tcMar>
              <w:top w:w="100" w:type="dxa"/>
              <w:left w:w="100" w:type="dxa"/>
              <w:bottom w:w="100" w:type="dxa"/>
              <w:right w:w="100" w:type="dxa"/>
            </w:tcMar>
          </w:tcPr>
          <w:p w14:paraId="0B447B03" w14:textId="676B8F38" w:rsidR="00A64CF3" w:rsidRPr="00644E09" w:rsidRDefault="00A64CF3" w:rsidP="00A64CF3">
            <w:pPr>
              <w:widowControl w:val="0"/>
              <w:pBdr>
                <w:top w:val="nil"/>
                <w:left w:val="nil"/>
                <w:bottom w:val="nil"/>
                <w:right w:val="nil"/>
                <w:between w:val="nil"/>
              </w:pBdr>
              <w:spacing w:line="240" w:lineRule="auto"/>
              <w:rPr>
                <w:rFonts w:ascii="Times New Roman" w:hAnsi="Times New Roman" w:cs="Times New Roman"/>
                <w:bCs/>
                <w:lang w:val="en-US"/>
              </w:rPr>
            </w:pPr>
            <w:r w:rsidRPr="00644E09">
              <w:rPr>
                <w:rFonts w:ascii="Times New Roman" w:hAnsi="Times New Roman" w:cs="Times New Roman"/>
                <w:bCs/>
                <w:color w:val="000000"/>
                <w:lang w:val="en-US"/>
              </w:rPr>
              <w:t>Fridays For Future Kenya </w:t>
            </w:r>
          </w:p>
        </w:tc>
        <w:tc>
          <w:tcPr>
            <w:tcW w:w="2970" w:type="dxa"/>
            <w:shd w:val="clear" w:color="auto" w:fill="auto"/>
            <w:tcMar>
              <w:top w:w="100" w:type="dxa"/>
              <w:left w:w="100" w:type="dxa"/>
              <w:bottom w:w="100" w:type="dxa"/>
              <w:right w:w="100" w:type="dxa"/>
            </w:tcMar>
          </w:tcPr>
          <w:p w14:paraId="5D2FDC28" w14:textId="14FD4F5D" w:rsidR="00A64CF3" w:rsidRPr="00644E09" w:rsidRDefault="00A64CF3" w:rsidP="00A64CF3">
            <w:pPr>
              <w:widowControl w:val="0"/>
              <w:pBdr>
                <w:top w:val="nil"/>
                <w:left w:val="nil"/>
                <w:bottom w:val="nil"/>
                <w:right w:val="nil"/>
                <w:between w:val="nil"/>
              </w:pBdr>
              <w:spacing w:line="240" w:lineRule="auto"/>
              <w:rPr>
                <w:rFonts w:ascii="Times New Roman" w:hAnsi="Times New Roman" w:cs="Times New Roman"/>
                <w:bCs/>
              </w:rPr>
            </w:pPr>
            <w:r w:rsidRPr="00644E09">
              <w:rPr>
                <w:rFonts w:ascii="Times New Roman" w:hAnsi="Times New Roman" w:cs="Times New Roman"/>
                <w:bCs/>
                <w:color w:val="000000"/>
                <w:lang w:val="en-US"/>
              </w:rPr>
              <w:t>Fridays For Future Czech Republic</w:t>
            </w:r>
          </w:p>
        </w:tc>
        <w:tc>
          <w:tcPr>
            <w:tcW w:w="2880" w:type="dxa"/>
            <w:shd w:val="clear" w:color="auto" w:fill="auto"/>
            <w:tcMar>
              <w:top w:w="100" w:type="dxa"/>
              <w:left w:w="100" w:type="dxa"/>
              <w:bottom w:w="100" w:type="dxa"/>
              <w:right w:w="100" w:type="dxa"/>
            </w:tcMar>
          </w:tcPr>
          <w:p w14:paraId="101DE1F8" w14:textId="6E88D9AB" w:rsidR="00A64CF3" w:rsidRPr="00644E09" w:rsidRDefault="00594019" w:rsidP="00A64CF3">
            <w:pPr>
              <w:widowControl w:val="0"/>
              <w:pBdr>
                <w:top w:val="nil"/>
                <w:left w:val="nil"/>
                <w:bottom w:val="nil"/>
                <w:right w:val="nil"/>
                <w:between w:val="nil"/>
              </w:pBdr>
              <w:spacing w:line="240" w:lineRule="auto"/>
              <w:rPr>
                <w:rFonts w:ascii="Times New Roman" w:hAnsi="Times New Roman" w:cs="Times New Roman"/>
                <w:bCs/>
              </w:rPr>
            </w:pPr>
            <w:r w:rsidRPr="00644E09">
              <w:rPr>
                <w:rFonts w:ascii="Times New Roman" w:hAnsi="Times New Roman" w:cs="Times New Roman"/>
                <w:bCs/>
                <w:color w:val="000000"/>
                <w:lang w:val="en-US"/>
              </w:rPr>
              <w:t>Care About Climate</w:t>
            </w:r>
            <w:r w:rsidR="006676C0">
              <w:rPr>
                <w:rFonts w:ascii="Times New Roman" w:hAnsi="Times New Roman" w:cs="Times New Roman"/>
                <w:bCs/>
                <w:color w:val="000000"/>
                <w:lang w:val="en-US"/>
              </w:rPr>
              <w:t xml:space="preserve"> </w:t>
            </w:r>
            <w:r w:rsidRPr="00644E09">
              <w:rPr>
                <w:rFonts w:ascii="Times New Roman" w:hAnsi="Times New Roman" w:cs="Times New Roman"/>
                <w:bCs/>
                <w:color w:val="000000"/>
                <w:lang w:val="en-US"/>
              </w:rPr>
              <w:t>United Nations</w:t>
            </w:r>
          </w:p>
        </w:tc>
      </w:tr>
      <w:tr w:rsidR="00A64CF3" w:rsidRPr="00644E09" w14:paraId="279A0CFD" w14:textId="77777777" w:rsidTr="00954DE1">
        <w:tc>
          <w:tcPr>
            <w:tcW w:w="3775" w:type="dxa"/>
            <w:shd w:val="clear" w:color="auto" w:fill="auto"/>
            <w:tcMar>
              <w:top w:w="100" w:type="dxa"/>
              <w:left w:w="100" w:type="dxa"/>
              <w:bottom w:w="100" w:type="dxa"/>
              <w:right w:w="100" w:type="dxa"/>
            </w:tcMar>
          </w:tcPr>
          <w:p w14:paraId="1CB1EC84" w14:textId="6DC86FE0" w:rsidR="00A64CF3" w:rsidRPr="00644E09" w:rsidRDefault="00594019" w:rsidP="00A64CF3">
            <w:pPr>
              <w:widowControl w:val="0"/>
              <w:spacing w:line="240" w:lineRule="auto"/>
              <w:rPr>
                <w:rFonts w:ascii="Times New Roman" w:hAnsi="Times New Roman" w:cs="Times New Roman"/>
                <w:bCs/>
              </w:rPr>
            </w:pPr>
            <w:r w:rsidRPr="00644E09">
              <w:rPr>
                <w:rFonts w:ascii="Times New Roman" w:hAnsi="Times New Roman" w:cs="Times New Roman"/>
                <w:bCs/>
                <w:color w:val="000000"/>
                <w:lang w:val="en-US"/>
              </w:rPr>
              <w:t>Sustainable Development Solutions Network Youth Greece</w:t>
            </w:r>
          </w:p>
        </w:tc>
        <w:tc>
          <w:tcPr>
            <w:tcW w:w="2970" w:type="dxa"/>
            <w:shd w:val="clear" w:color="auto" w:fill="auto"/>
            <w:tcMar>
              <w:top w:w="100" w:type="dxa"/>
              <w:left w:w="100" w:type="dxa"/>
              <w:bottom w:w="100" w:type="dxa"/>
              <w:right w:w="100" w:type="dxa"/>
            </w:tcMar>
          </w:tcPr>
          <w:p w14:paraId="70CB32DB" w14:textId="07BA5A8E" w:rsidR="00A64CF3" w:rsidRPr="00644E09" w:rsidRDefault="00A64CF3" w:rsidP="00594019">
            <w:pPr>
              <w:widowControl w:val="0"/>
              <w:pBdr>
                <w:top w:val="nil"/>
                <w:left w:val="nil"/>
                <w:bottom w:val="nil"/>
                <w:right w:val="nil"/>
                <w:between w:val="nil"/>
              </w:pBdr>
              <w:spacing w:line="240" w:lineRule="auto"/>
              <w:rPr>
                <w:rFonts w:ascii="Times New Roman" w:hAnsi="Times New Roman" w:cs="Times New Roman"/>
                <w:bCs/>
              </w:rPr>
            </w:pPr>
            <w:r w:rsidRPr="00644E09">
              <w:rPr>
                <w:rFonts w:ascii="Times New Roman" w:hAnsi="Times New Roman" w:cs="Times New Roman"/>
                <w:bCs/>
                <w:color w:val="000000"/>
                <w:lang w:val="en-US"/>
              </w:rPr>
              <w:t xml:space="preserve">Fridays For Future Climate Education </w:t>
            </w:r>
          </w:p>
        </w:tc>
        <w:tc>
          <w:tcPr>
            <w:tcW w:w="2880" w:type="dxa"/>
            <w:shd w:val="clear" w:color="auto" w:fill="auto"/>
            <w:tcMar>
              <w:top w:w="100" w:type="dxa"/>
              <w:left w:w="100" w:type="dxa"/>
              <w:bottom w:w="100" w:type="dxa"/>
              <w:right w:w="100" w:type="dxa"/>
            </w:tcMar>
          </w:tcPr>
          <w:p w14:paraId="4BF33256" w14:textId="77777777" w:rsidR="00A64CF3" w:rsidRPr="00644E09" w:rsidRDefault="00A64CF3" w:rsidP="00A64CF3">
            <w:pPr>
              <w:widowControl w:val="0"/>
              <w:pBdr>
                <w:top w:val="nil"/>
                <w:left w:val="nil"/>
                <w:bottom w:val="nil"/>
                <w:right w:val="nil"/>
                <w:between w:val="nil"/>
              </w:pBdr>
              <w:spacing w:line="240" w:lineRule="auto"/>
              <w:rPr>
                <w:rFonts w:ascii="Times New Roman" w:hAnsi="Times New Roman" w:cs="Times New Roman"/>
                <w:bCs/>
                <w:color w:val="000000"/>
                <w:lang w:val="en-US"/>
              </w:rPr>
            </w:pPr>
            <w:r w:rsidRPr="00644E09">
              <w:rPr>
                <w:rFonts w:ascii="Times New Roman" w:hAnsi="Times New Roman" w:cs="Times New Roman"/>
                <w:bCs/>
                <w:color w:val="000000"/>
                <w:lang w:val="en-US"/>
              </w:rPr>
              <w:t>Fridays for Future Lithuania</w:t>
            </w:r>
          </w:p>
          <w:p w14:paraId="08BA1122" w14:textId="77777777" w:rsidR="00594019" w:rsidRPr="00644E09" w:rsidRDefault="00594019" w:rsidP="00A64CF3">
            <w:pPr>
              <w:widowControl w:val="0"/>
              <w:pBdr>
                <w:top w:val="nil"/>
                <w:left w:val="nil"/>
                <w:bottom w:val="nil"/>
                <w:right w:val="nil"/>
                <w:between w:val="nil"/>
              </w:pBdr>
              <w:spacing w:line="240" w:lineRule="auto"/>
              <w:rPr>
                <w:rFonts w:ascii="Times New Roman" w:hAnsi="Times New Roman" w:cs="Times New Roman"/>
                <w:bCs/>
                <w:lang w:val="en-US"/>
              </w:rPr>
            </w:pPr>
          </w:p>
          <w:p w14:paraId="3E6AF086" w14:textId="4C237E88" w:rsidR="00594019" w:rsidRPr="00644E09" w:rsidRDefault="00594019" w:rsidP="00A64CF3">
            <w:pPr>
              <w:widowControl w:val="0"/>
              <w:pBdr>
                <w:top w:val="nil"/>
                <w:left w:val="nil"/>
                <w:bottom w:val="nil"/>
                <w:right w:val="nil"/>
                <w:between w:val="nil"/>
              </w:pBdr>
              <w:spacing w:line="240" w:lineRule="auto"/>
              <w:rPr>
                <w:rFonts w:ascii="Times New Roman" w:hAnsi="Times New Roman" w:cs="Times New Roman"/>
                <w:bCs/>
                <w:lang w:val="en-US"/>
              </w:rPr>
            </w:pPr>
          </w:p>
        </w:tc>
      </w:tr>
      <w:tr w:rsidR="00594019" w:rsidRPr="00644E09" w14:paraId="57EBA868" w14:textId="77777777" w:rsidTr="00954DE1">
        <w:tc>
          <w:tcPr>
            <w:tcW w:w="3775" w:type="dxa"/>
            <w:shd w:val="clear" w:color="auto" w:fill="auto"/>
            <w:tcMar>
              <w:top w:w="100" w:type="dxa"/>
              <w:left w:w="100" w:type="dxa"/>
              <w:bottom w:w="100" w:type="dxa"/>
              <w:right w:w="100" w:type="dxa"/>
            </w:tcMar>
          </w:tcPr>
          <w:p w14:paraId="35069498" w14:textId="68E48462" w:rsidR="00594019" w:rsidRPr="00644E09" w:rsidRDefault="00594019" w:rsidP="00594019">
            <w:pPr>
              <w:widowControl w:val="0"/>
              <w:spacing w:line="240" w:lineRule="auto"/>
              <w:rPr>
                <w:rFonts w:ascii="Times New Roman" w:hAnsi="Times New Roman" w:cs="Times New Roman"/>
                <w:bCs/>
                <w:color w:val="000000"/>
                <w:lang w:val="en-US"/>
              </w:rPr>
            </w:pPr>
            <w:r w:rsidRPr="00644E09">
              <w:rPr>
                <w:rFonts w:ascii="Times New Roman" w:hAnsi="Times New Roman" w:cs="Times New Roman"/>
                <w:bCs/>
                <w:color w:val="000000"/>
                <w:lang w:val="en-US"/>
              </w:rPr>
              <w:t>Fridays For Future Uruguay </w:t>
            </w:r>
          </w:p>
        </w:tc>
        <w:tc>
          <w:tcPr>
            <w:tcW w:w="2970" w:type="dxa"/>
            <w:shd w:val="clear" w:color="auto" w:fill="auto"/>
            <w:tcMar>
              <w:top w:w="100" w:type="dxa"/>
              <w:left w:w="100" w:type="dxa"/>
              <w:bottom w:w="100" w:type="dxa"/>
              <w:right w:w="100" w:type="dxa"/>
            </w:tcMar>
          </w:tcPr>
          <w:p w14:paraId="587F5625" w14:textId="3F79BF42" w:rsidR="00594019" w:rsidRPr="00644E09" w:rsidRDefault="00594019" w:rsidP="00594019">
            <w:pPr>
              <w:widowControl w:val="0"/>
              <w:pBdr>
                <w:top w:val="nil"/>
                <w:left w:val="nil"/>
                <w:bottom w:val="nil"/>
                <w:right w:val="nil"/>
                <w:between w:val="nil"/>
              </w:pBdr>
              <w:spacing w:line="240" w:lineRule="auto"/>
              <w:rPr>
                <w:rFonts w:ascii="Times New Roman" w:hAnsi="Times New Roman" w:cs="Times New Roman"/>
                <w:bCs/>
                <w:color w:val="000000"/>
                <w:lang w:val="en-US"/>
              </w:rPr>
            </w:pPr>
            <w:r w:rsidRPr="00644E09">
              <w:rPr>
                <w:rFonts w:ascii="Times New Roman" w:hAnsi="Times New Roman" w:cs="Times New Roman"/>
                <w:bCs/>
                <w:color w:val="000000"/>
                <w:lang w:val="en-US"/>
              </w:rPr>
              <w:t>Fridays for Future Estonia</w:t>
            </w:r>
          </w:p>
        </w:tc>
        <w:tc>
          <w:tcPr>
            <w:tcW w:w="2880" w:type="dxa"/>
            <w:shd w:val="clear" w:color="auto" w:fill="auto"/>
            <w:tcMar>
              <w:top w:w="100" w:type="dxa"/>
              <w:left w:w="100" w:type="dxa"/>
              <w:bottom w:w="100" w:type="dxa"/>
              <w:right w:w="100" w:type="dxa"/>
            </w:tcMar>
          </w:tcPr>
          <w:p w14:paraId="2818BBDC" w14:textId="3D9199C5" w:rsidR="00594019" w:rsidRPr="00644E09" w:rsidRDefault="00594019" w:rsidP="00594019">
            <w:pPr>
              <w:widowControl w:val="0"/>
              <w:pBdr>
                <w:top w:val="nil"/>
                <w:left w:val="nil"/>
                <w:bottom w:val="nil"/>
                <w:right w:val="nil"/>
                <w:between w:val="nil"/>
              </w:pBdr>
              <w:spacing w:line="240" w:lineRule="auto"/>
              <w:rPr>
                <w:rFonts w:ascii="Times New Roman" w:hAnsi="Times New Roman" w:cs="Times New Roman"/>
                <w:bCs/>
                <w:color w:val="000000"/>
                <w:lang w:val="en-US"/>
              </w:rPr>
            </w:pPr>
            <w:r w:rsidRPr="00644E09">
              <w:rPr>
                <w:rFonts w:ascii="Times New Roman" w:hAnsi="Times New Roman" w:cs="Times New Roman"/>
                <w:bCs/>
                <w:color w:val="000000"/>
                <w:lang w:val="en-US"/>
              </w:rPr>
              <w:t>Fridays For Future Poland</w:t>
            </w:r>
          </w:p>
        </w:tc>
      </w:tr>
      <w:tr w:rsidR="00594019" w:rsidRPr="00644E09" w14:paraId="225CA266" w14:textId="77777777" w:rsidTr="00954DE1">
        <w:tc>
          <w:tcPr>
            <w:tcW w:w="3775" w:type="dxa"/>
            <w:shd w:val="clear" w:color="auto" w:fill="auto"/>
            <w:tcMar>
              <w:top w:w="100" w:type="dxa"/>
              <w:left w:w="100" w:type="dxa"/>
              <w:bottom w:w="100" w:type="dxa"/>
              <w:right w:w="100" w:type="dxa"/>
            </w:tcMar>
          </w:tcPr>
          <w:p w14:paraId="1A09B7FA" w14:textId="68C917DC" w:rsidR="00594019" w:rsidRPr="00644E09" w:rsidRDefault="00594019" w:rsidP="00594019">
            <w:pPr>
              <w:widowControl w:val="0"/>
              <w:spacing w:line="240" w:lineRule="auto"/>
              <w:rPr>
                <w:rFonts w:ascii="Times New Roman" w:hAnsi="Times New Roman" w:cs="Times New Roman"/>
                <w:bCs/>
                <w:color w:val="000000"/>
                <w:lang w:val="en-US"/>
              </w:rPr>
            </w:pPr>
            <w:r w:rsidRPr="00644E09">
              <w:rPr>
                <w:rFonts w:ascii="Times New Roman" w:hAnsi="Times New Roman" w:cs="Times New Roman"/>
                <w:bCs/>
                <w:color w:val="000000"/>
                <w:lang w:val="en-US"/>
              </w:rPr>
              <w:t>Fridays For Chieri, Italy </w:t>
            </w:r>
          </w:p>
        </w:tc>
        <w:tc>
          <w:tcPr>
            <w:tcW w:w="2970" w:type="dxa"/>
            <w:shd w:val="clear" w:color="auto" w:fill="auto"/>
            <w:tcMar>
              <w:top w:w="100" w:type="dxa"/>
              <w:left w:w="100" w:type="dxa"/>
              <w:bottom w:w="100" w:type="dxa"/>
              <w:right w:w="100" w:type="dxa"/>
            </w:tcMar>
          </w:tcPr>
          <w:p w14:paraId="01E3ACF1" w14:textId="6ABDC64A" w:rsidR="00594019" w:rsidRPr="00644E09" w:rsidRDefault="00594019" w:rsidP="00594019">
            <w:pPr>
              <w:widowControl w:val="0"/>
              <w:pBdr>
                <w:top w:val="nil"/>
                <w:left w:val="nil"/>
                <w:bottom w:val="nil"/>
                <w:right w:val="nil"/>
                <w:between w:val="nil"/>
              </w:pBdr>
              <w:spacing w:line="240" w:lineRule="auto"/>
              <w:rPr>
                <w:rFonts w:ascii="Times New Roman" w:hAnsi="Times New Roman" w:cs="Times New Roman"/>
                <w:bCs/>
                <w:color w:val="000000"/>
                <w:lang w:val="en-US"/>
              </w:rPr>
            </w:pPr>
            <w:r w:rsidRPr="00644E09">
              <w:rPr>
                <w:rFonts w:ascii="Times New Roman" w:hAnsi="Times New Roman" w:cs="Times New Roman"/>
                <w:bCs/>
                <w:color w:val="000000"/>
                <w:lang w:val="en-US"/>
              </w:rPr>
              <w:t>Student Climate Justice Collective</w:t>
            </w:r>
          </w:p>
        </w:tc>
        <w:tc>
          <w:tcPr>
            <w:tcW w:w="2880" w:type="dxa"/>
            <w:shd w:val="clear" w:color="auto" w:fill="auto"/>
            <w:tcMar>
              <w:top w:w="100" w:type="dxa"/>
              <w:left w:w="100" w:type="dxa"/>
              <w:bottom w:w="100" w:type="dxa"/>
              <w:right w:w="100" w:type="dxa"/>
            </w:tcMar>
          </w:tcPr>
          <w:p w14:paraId="166E5918" w14:textId="491FA465" w:rsidR="00594019" w:rsidRPr="00644E09" w:rsidRDefault="00594019" w:rsidP="00594019">
            <w:pPr>
              <w:widowControl w:val="0"/>
              <w:pBdr>
                <w:top w:val="nil"/>
                <w:left w:val="nil"/>
                <w:bottom w:val="nil"/>
                <w:right w:val="nil"/>
                <w:between w:val="nil"/>
              </w:pBdr>
              <w:spacing w:line="240" w:lineRule="auto"/>
              <w:rPr>
                <w:rFonts w:ascii="Times New Roman" w:hAnsi="Times New Roman" w:cs="Times New Roman"/>
                <w:bCs/>
                <w:color w:val="000000"/>
                <w:lang w:val="en-US"/>
              </w:rPr>
            </w:pPr>
            <w:r w:rsidRPr="00644E09">
              <w:rPr>
                <w:rFonts w:ascii="Times New Roman" w:hAnsi="Times New Roman" w:cs="Times New Roman"/>
                <w:bCs/>
                <w:color w:val="000000"/>
                <w:lang w:val="en-US"/>
              </w:rPr>
              <w:t>Fridays For Future Carnia - Italy</w:t>
            </w:r>
          </w:p>
        </w:tc>
      </w:tr>
      <w:tr w:rsidR="00594019" w:rsidRPr="00644E09" w14:paraId="7AD6AC08" w14:textId="77777777" w:rsidTr="00954DE1">
        <w:tc>
          <w:tcPr>
            <w:tcW w:w="3775" w:type="dxa"/>
            <w:shd w:val="clear" w:color="auto" w:fill="auto"/>
            <w:tcMar>
              <w:top w:w="100" w:type="dxa"/>
              <w:left w:w="100" w:type="dxa"/>
              <w:bottom w:w="100" w:type="dxa"/>
              <w:right w:w="100" w:type="dxa"/>
            </w:tcMar>
          </w:tcPr>
          <w:p w14:paraId="379FEFA9" w14:textId="5DF2878A" w:rsidR="00594019" w:rsidRPr="00644E09" w:rsidRDefault="00594019" w:rsidP="00594019">
            <w:pPr>
              <w:widowControl w:val="0"/>
              <w:spacing w:line="240" w:lineRule="auto"/>
              <w:rPr>
                <w:rFonts w:ascii="Times New Roman" w:hAnsi="Times New Roman" w:cs="Times New Roman"/>
                <w:bCs/>
                <w:color w:val="000000"/>
                <w:lang w:val="en-US"/>
              </w:rPr>
            </w:pPr>
            <w:r w:rsidRPr="00644E09">
              <w:rPr>
                <w:rFonts w:ascii="Times New Roman" w:hAnsi="Times New Roman" w:cs="Times New Roman"/>
                <w:bCs/>
                <w:color w:val="000000"/>
                <w:lang w:val="en-US"/>
              </w:rPr>
              <w:t>Fridays For Future Czech Republic</w:t>
            </w:r>
            <w:r w:rsidRPr="00644E09">
              <w:rPr>
                <w:rFonts w:ascii="Times New Roman" w:hAnsi="Times New Roman" w:cs="Times New Roman"/>
                <w:bCs/>
              </w:rPr>
              <w:t xml:space="preserve"> </w:t>
            </w:r>
          </w:p>
        </w:tc>
        <w:tc>
          <w:tcPr>
            <w:tcW w:w="2970" w:type="dxa"/>
            <w:shd w:val="clear" w:color="auto" w:fill="auto"/>
            <w:tcMar>
              <w:top w:w="100" w:type="dxa"/>
              <w:left w:w="100" w:type="dxa"/>
              <w:bottom w:w="100" w:type="dxa"/>
              <w:right w:w="100" w:type="dxa"/>
            </w:tcMar>
          </w:tcPr>
          <w:p w14:paraId="0DBA070E" w14:textId="45D3F6B1" w:rsidR="00594019" w:rsidRPr="00644E09" w:rsidRDefault="00594019" w:rsidP="006914B3">
            <w:pPr>
              <w:widowControl w:val="0"/>
              <w:pBdr>
                <w:top w:val="nil"/>
                <w:left w:val="nil"/>
                <w:bottom w:val="nil"/>
                <w:right w:val="nil"/>
                <w:between w:val="nil"/>
              </w:pBdr>
              <w:spacing w:line="240" w:lineRule="auto"/>
              <w:rPr>
                <w:rFonts w:ascii="Times New Roman" w:hAnsi="Times New Roman" w:cs="Times New Roman"/>
                <w:bCs/>
              </w:rPr>
            </w:pPr>
            <w:r w:rsidRPr="00644E09">
              <w:rPr>
                <w:rFonts w:ascii="Times New Roman" w:hAnsi="Times New Roman" w:cs="Times New Roman"/>
                <w:bCs/>
                <w:color w:val="000000"/>
                <w:lang w:val="en-US"/>
              </w:rPr>
              <w:t>Association Rassemblement des jeunes Units pour la patrie </w:t>
            </w:r>
            <w:r w:rsidRPr="00644E09">
              <w:rPr>
                <w:rFonts w:ascii="Times New Roman" w:hAnsi="Times New Roman" w:cs="Times New Roman"/>
                <w:bCs/>
              </w:rPr>
              <w:t xml:space="preserve"> </w:t>
            </w:r>
          </w:p>
        </w:tc>
        <w:tc>
          <w:tcPr>
            <w:tcW w:w="2880" w:type="dxa"/>
            <w:shd w:val="clear" w:color="auto" w:fill="auto"/>
            <w:tcMar>
              <w:top w:w="100" w:type="dxa"/>
              <w:left w:w="100" w:type="dxa"/>
              <w:bottom w:w="100" w:type="dxa"/>
              <w:right w:w="100" w:type="dxa"/>
            </w:tcMar>
          </w:tcPr>
          <w:p w14:paraId="34AD63B3" w14:textId="6669B599" w:rsidR="00594019" w:rsidRPr="00644E09" w:rsidRDefault="00594019" w:rsidP="00594019">
            <w:pPr>
              <w:widowControl w:val="0"/>
              <w:pBdr>
                <w:top w:val="nil"/>
                <w:left w:val="nil"/>
                <w:bottom w:val="nil"/>
                <w:right w:val="nil"/>
                <w:between w:val="nil"/>
              </w:pBdr>
              <w:spacing w:line="240" w:lineRule="auto"/>
              <w:rPr>
                <w:rFonts w:ascii="Times New Roman" w:hAnsi="Times New Roman" w:cs="Times New Roman"/>
                <w:bCs/>
                <w:color w:val="000000"/>
                <w:lang w:val="en-US"/>
              </w:rPr>
            </w:pPr>
            <w:r w:rsidRPr="00644E09">
              <w:rPr>
                <w:rFonts w:ascii="Times New Roman" w:hAnsi="Times New Roman" w:cs="Times New Roman"/>
                <w:bCs/>
                <w:color w:val="000000"/>
                <w:lang w:val="en-US"/>
              </w:rPr>
              <w:t>Exti</w:t>
            </w:r>
            <w:r w:rsidR="00EF16E4">
              <w:rPr>
                <w:rFonts w:ascii="Times New Roman" w:hAnsi="Times New Roman" w:cs="Times New Roman"/>
                <w:bCs/>
                <w:color w:val="000000"/>
                <w:lang w:val="en-US"/>
              </w:rPr>
              <w:t>n</w:t>
            </w:r>
            <w:r w:rsidRPr="00644E09">
              <w:rPr>
                <w:rFonts w:ascii="Times New Roman" w:hAnsi="Times New Roman" w:cs="Times New Roman"/>
                <w:bCs/>
                <w:color w:val="000000"/>
                <w:lang w:val="en-US"/>
              </w:rPr>
              <w:t>ction Rebellion Lithuania</w:t>
            </w:r>
            <w:r w:rsidRPr="00644E09">
              <w:rPr>
                <w:rFonts w:ascii="Times New Roman" w:hAnsi="Times New Roman" w:cs="Times New Roman"/>
                <w:bCs/>
                <w:color w:val="000000"/>
                <w:lang w:val="en-US"/>
              </w:rPr>
              <w:br/>
              <w:t>Team</w:t>
            </w:r>
          </w:p>
        </w:tc>
      </w:tr>
      <w:tr w:rsidR="006914B3" w:rsidRPr="00644E09" w14:paraId="6F4DEFC6" w14:textId="77777777" w:rsidTr="00954DE1">
        <w:tc>
          <w:tcPr>
            <w:tcW w:w="3775" w:type="dxa"/>
            <w:shd w:val="clear" w:color="auto" w:fill="auto"/>
            <w:tcMar>
              <w:top w:w="100" w:type="dxa"/>
              <w:left w:w="100" w:type="dxa"/>
              <w:bottom w:w="100" w:type="dxa"/>
              <w:right w:w="100" w:type="dxa"/>
            </w:tcMar>
          </w:tcPr>
          <w:p w14:paraId="0F1BD922" w14:textId="3760C5C5" w:rsidR="006914B3" w:rsidRPr="00644E09" w:rsidRDefault="006914B3" w:rsidP="00594019">
            <w:pPr>
              <w:widowControl w:val="0"/>
              <w:spacing w:line="240" w:lineRule="auto"/>
              <w:rPr>
                <w:rFonts w:ascii="Times New Roman" w:hAnsi="Times New Roman" w:cs="Times New Roman"/>
                <w:bCs/>
                <w:color w:val="000000"/>
                <w:lang w:val="en-US"/>
              </w:rPr>
            </w:pPr>
            <w:r w:rsidRPr="00644E09">
              <w:rPr>
                <w:rFonts w:ascii="Times New Roman" w:hAnsi="Times New Roman" w:cs="Times New Roman"/>
                <w:bCs/>
                <w:color w:val="000000"/>
                <w:lang w:val="en-US"/>
              </w:rPr>
              <w:t>Youth Climate Action Network Vietnam</w:t>
            </w:r>
          </w:p>
        </w:tc>
        <w:tc>
          <w:tcPr>
            <w:tcW w:w="2970" w:type="dxa"/>
            <w:shd w:val="clear" w:color="auto" w:fill="auto"/>
            <w:tcMar>
              <w:top w:w="100" w:type="dxa"/>
              <w:left w:w="100" w:type="dxa"/>
              <w:bottom w:w="100" w:type="dxa"/>
              <w:right w:w="100" w:type="dxa"/>
            </w:tcMar>
          </w:tcPr>
          <w:p w14:paraId="3A659C68" w14:textId="78978113" w:rsidR="006914B3" w:rsidRPr="00644E09" w:rsidRDefault="006914B3" w:rsidP="00594019">
            <w:pPr>
              <w:widowControl w:val="0"/>
              <w:pBdr>
                <w:top w:val="nil"/>
                <w:left w:val="nil"/>
                <w:bottom w:val="nil"/>
                <w:right w:val="nil"/>
                <w:between w:val="nil"/>
              </w:pBdr>
              <w:spacing w:line="240" w:lineRule="auto"/>
              <w:rPr>
                <w:rFonts w:ascii="Times New Roman" w:hAnsi="Times New Roman" w:cs="Times New Roman"/>
                <w:bCs/>
                <w:color w:val="000000"/>
                <w:lang w:val="en-US"/>
              </w:rPr>
            </w:pPr>
            <w:r w:rsidRPr="00644E09">
              <w:rPr>
                <w:rFonts w:ascii="Times New Roman" w:hAnsi="Times New Roman" w:cs="Times New Roman"/>
                <w:bCs/>
                <w:color w:val="000000"/>
                <w:lang w:val="en-US"/>
              </w:rPr>
              <w:t>Care About Climate, based in US</w:t>
            </w:r>
          </w:p>
        </w:tc>
        <w:tc>
          <w:tcPr>
            <w:tcW w:w="2880" w:type="dxa"/>
            <w:shd w:val="clear" w:color="auto" w:fill="auto"/>
            <w:tcMar>
              <w:top w:w="100" w:type="dxa"/>
              <w:left w:w="100" w:type="dxa"/>
              <w:bottom w:w="100" w:type="dxa"/>
              <w:right w:w="100" w:type="dxa"/>
            </w:tcMar>
          </w:tcPr>
          <w:p w14:paraId="672E1E51" w14:textId="76F979A0" w:rsidR="006914B3" w:rsidRPr="00644E09" w:rsidRDefault="006914B3" w:rsidP="00594019">
            <w:pPr>
              <w:widowControl w:val="0"/>
              <w:pBdr>
                <w:top w:val="nil"/>
                <w:left w:val="nil"/>
                <w:bottom w:val="nil"/>
                <w:right w:val="nil"/>
                <w:between w:val="nil"/>
              </w:pBdr>
              <w:spacing w:line="240" w:lineRule="auto"/>
              <w:rPr>
                <w:rFonts w:ascii="Times New Roman" w:hAnsi="Times New Roman" w:cs="Times New Roman"/>
                <w:bCs/>
                <w:color w:val="000000"/>
                <w:lang w:val="en-US"/>
              </w:rPr>
            </w:pPr>
            <w:r w:rsidRPr="00644E09">
              <w:rPr>
                <w:rFonts w:ascii="Times New Roman" w:hAnsi="Times New Roman" w:cs="Times New Roman"/>
                <w:bCs/>
                <w:color w:val="000000"/>
                <w:lang w:val="en-US"/>
              </w:rPr>
              <w:t>Community Action Against Plastic Waste (CAPWs) Nigeria</w:t>
            </w:r>
          </w:p>
        </w:tc>
      </w:tr>
      <w:tr w:rsidR="006914B3" w:rsidRPr="00644E09" w14:paraId="4A15EA8D" w14:textId="77777777" w:rsidTr="00954DE1">
        <w:tc>
          <w:tcPr>
            <w:tcW w:w="3775" w:type="dxa"/>
            <w:shd w:val="clear" w:color="auto" w:fill="auto"/>
            <w:tcMar>
              <w:top w:w="100" w:type="dxa"/>
              <w:left w:w="100" w:type="dxa"/>
              <w:bottom w:w="100" w:type="dxa"/>
              <w:right w:w="100" w:type="dxa"/>
            </w:tcMar>
          </w:tcPr>
          <w:p w14:paraId="010E1DBB" w14:textId="40DF988E" w:rsidR="006914B3" w:rsidRPr="00644E09" w:rsidRDefault="006914B3" w:rsidP="006914B3">
            <w:pPr>
              <w:widowControl w:val="0"/>
              <w:spacing w:line="240" w:lineRule="auto"/>
              <w:rPr>
                <w:rFonts w:ascii="Times New Roman" w:hAnsi="Times New Roman" w:cs="Times New Roman"/>
                <w:bCs/>
                <w:color w:val="000000"/>
                <w:lang w:val="en-US"/>
              </w:rPr>
            </w:pPr>
            <w:r w:rsidRPr="00644E09">
              <w:rPr>
                <w:rFonts w:ascii="Times New Roman" w:hAnsi="Times New Roman" w:cs="Times New Roman"/>
                <w:bCs/>
                <w:color w:val="000000"/>
                <w:lang w:val="en-US"/>
              </w:rPr>
              <w:t>The Climate Fresk</w:t>
            </w:r>
            <w:r w:rsidRPr="00644E09">
              <w:rPr>
                <w:rFonts w:ascii="Times New Roman" w:hAnsi="Times New Roman" w:cs="Times New Roman"/>
                <w:bCs/>
                <w:color w:val="000000"/>
                <w:lang w:val="en-US"/>
              </w:rPr>
              <w:br/>
              <w:t>Mock COP, UK</w:t>
            </w:r>
          </w:p>
        </w:tc>
        <w:tc>
          <w:tcPr>
            <w:tcW w:w="2970" w:type="dxa"/>
            <w:shd w:val="clear" w:color="auto" w:fill="auto"/>
            <w:tcMar>
              <w:top w:w="100" w:type="dxa"/>
              <w:left w:w="100" w:type="dxa"/>
              <w:bottom w:w="100" w:type="dxa"/>
              <w:right w:w="100" w:type="dxa"/>
            </w:tcMar>
          </w:tcPr>
          <w:p w14:paraId="1597408A" w14:textId="45E1F933" w:rsidR="006914B3" w:rsidRPr="00644E09" w:rsidRDefault="006914B3" w:rsidP="00594019">
            <w:pPr>
              <w:widowControl w:val="0"/>
              <w:pBdr>
                <w:top w:val="nil"/>
                <w:left w:val="nil"/>
                <w:bottom w:val="nil"/>
                <w:right w:val="nil"/>
                <w:between w:val="nil"/>
              </w:pBdr>
              <w:spacing w:line="240" w:lineRule="auto"/>
              <w:rPr>
                <w:rFonts w:ascii="Times New Roman" w:hAnsi="Times New Roman" w:cs="Times New Roman"/>
                <w:bCs/>
                <w:color w:val="000000"/>
                <w:lang w:val="en-US"/>
              </w:rPr>
            </w:pPr>
            <w:r w:rsidRPr="00644E09">
              <w:rPr>
                <w:rFonts w:ascii="Times New Roman" w:hAnsi="Times New Roman" w:cs="Times New Roman"/>
                <w:bCs/>
                <w:color w:val="000000"/>
                <w:lang w:val="en-US"/>
              </w:rPr>
              <w:t>Stardard foundation. Kenya</w:t>
            </w:r>
          </w:p>
        </w:tc>
        <w:tc>
          <w:tcPr>
            <w:tcW w:w="2880" w:type="dxa"/>
            <w:shd w:val="clear" w:color="auto" w:fill="auto"/>
            <w:tcMar>
              <w:top w:w="100" w:type="dxa"/>
              <w:left w:w="100" w:type="dxa"/>
              <w:bottom w:w="100" w:type="dxa"/>
              <w:right w:w="100" w:type="dxa"/>
            </w:tcMar>
          </w:tcPr>
          <w:p w14:paraId="6693AB0C" w14:textId="0E960DC0" w:rsidR="006914B3" w:rsidRPr="00644E09" w:rsidRDefault="006914B3" w:rsidP="00594019">
            <w:pPr>
              <w:widowControl w:val="0"/>
              <w:pBdr>
                <w:top w:val="nil"/>
                <w:left w:val="nil"/>
                <w:bottom w:val="nil"/>
                <w:right w:val="nil"/>
                <w:between w:val="nil"/>
              </w:pBdr>
              <w:spacing w:line="240" w:lineRule="auto"/>
              <w:rPr>
                <w:rFonts w:ascii="Times New Roman" w:hAnsi="Times New Roman" w:cs="Times New Roman"/>
                <w:bCs/>
                <w:color w:val="000000"/>
                <w:lang w:val="en-US"/>
              </w:rPr>
            </w:pPr>
            <w:r w:rsidRPr="00644E09">
              <w:rPr>
                <w:rFonts w:ascii="Times New Roman" w:hAnsi="Times New Roman" w:cs="Times New Roman"/>
                <w:bCs/>
                <w:color w:val="000000"/>
                <w:lang w:val="en-US"/>
              </w:rPr>
              <w:t>Care about Climate, France</w:t>
            </w:r>
          </w:p>
        </w:tc>
      </w:tr>
      <w:tr w:rsidR="006914B3" w:rsidRPr="00644E09" w14:paraId="127A31E9" w14:textId="77777777" w:rsidTr="00954DE1">
        <w:tc>
          <w:tcPr>
            <w:tcW w:w="3775" w:type="dxa"/>
            <w:shd w:val="clear" w:color="auto" w:fill="auto"/>
            <w:tcMar>
              <w:top w:w="100" w:type="dxa"/>
              <w:left w:w="100" w:type="dxa"/>
              <w:bottom w:w="100" w:type="dxa"/>
              <w:right w:w="100" w:type="dxa"/>
            </w:tcMar>
          </w:tcPr>
          <w:p w14:paraId="6B04246C" w14:textId="503BE6AB" w:rsidR="006914B3" w:rsidRPr="00644E09" w:rsidRDefault="006914B3" w:rsidP="006914B3">
            <w:pPr>
              <w:widowControl w:val="0"/>
              <w:spacing w:line="240" w:lineRule="auto"/>
              <w:rPr>
                <w:rFonts w:ascii="Times New Roman" w:hAnsi="Times New Roman" w:cs="Times New Roman"/>
                <w:bCs/>
                <w:color w:val="000000"/>
                <w:lang w:val="en-US"/>
              </w:rPr>
            </w:pPr>
            <w:r w:rsidRPr="00644E09">
              <w:rPr>
                <w:rFonts w:ascii="Times New Roman" w:hAnsi="Times New Roman" w:cs="Times New Roman"/>
                <w:bCs/>
                <w:color w:val="000000"/>
                <w:lang w:val="en-US"/>
              </w:rPr>
              <w:t>Youth for Climate Luxembourg </w:t>
            </w:r>
          </w:p>
        </w:tc>
        <w:tc>
          <w:tcPr>
            <w:tcW w:w="2970" w:type="dxa"/>
            <w:shd w:val="clear" w:color="auto" w:fill="auto"/>
            <w:tcMar>
              <w:top w:w="100" w:type="dxa"/>
              <w:left w:w="100" w:type="dxa"/>
              <w:bottom w:w="100" w:type="dxa"/>
              <w:right w:w="100" w:type="dxa"/>
            </w:tcMar>
          </w:tcPr>
          <w:p w14:paraId="18F63AF9" w14:textId="5AC0C411" w:rsidR="006914B3" w:rsidRPr="00644E09" w:rsidRDefault="006914B3" w:rsidP="00594019">
            <w:pPr>
              <w:widowControl w:val="0"/>
              <w:pBdr>
                <w:top w:val="nil"/>
                <w:left w:val="nil"/>
                <w:bottom w:val="nil"/>
                <w:right w:val="nil"/>
                <w:between w:val="nil"/>
              </w:pBdr>
              <w:spacing w:line="240" w:lineRule="auto"/>
              <w:rPr>
                <w:rFonts w:ascii="Times New Roman" w:hAnsi="Times New Roman" w:cs="Times New Roman"/>
                <w:bCs/>
                <w:color w:val="000000"/>
                <w:lang w:val="en-US"/>
              </w:rPr>
            </w:pPr>
            <w:r w:rsidRPr="00644E09">
              <w:rPr>
                <w:rFonts w:ascii="Times New Roman" w:hAnsi="Times New Roman" w:cs="Times New Roman"/>
                <w:bCs/>
                <w:color w:val="000000"/>
                <w:lang w:val="en-US"/>
              </w:rPr>
              <w:t>Awdal Youth Volunteers</w:t>
            </w:r>
          </w:p>
        </w:tc>
        <w:tc>
          <w:tcPr>
            <w:tcW w:w="2880" w:type="dxa"/>
            <w:shd w:val="clear" w:color="auto" w:fill="auto"/>
            <w:tcMar>
              <w:top w:w="100" w:type="dxa"/>
              <w:left w:w="100" w:type="dxa"/>
              <w:bottom w:w="100" w:type="dxa"/>
              <w:right w:w="100" w:type="dxa"/>
            </w:tcMar>
          </w:tcPr>
          <w:p w14:paraId="39412020" w14:textId="08703FCD" w:rsidR="006914B3" w:rsidRPr="00644E09" w:rsidRDefault="006914B3" w:rsidP="00594019">
            <w:pPr>
              <w:widowControl w:val="0"/>
              <w:pBdr>
                <w:top w:val="nil"/>
                <w:left w:val="nil"/>
                <w:bottom w:val="nil"/>
                <w:right w:val="nil"/>
                <w:between w:val="nil"/>
              </w:pBdr>
              <w:spacing w:line="240" w:lineRule="auto"/>
              <w:rPr>
                <w:rFonts w:ascii="Times New Roman" w:hAnsi="Times New Roman" w:cs="Times New Roman"/>
                <w:bCs/>
                <w:color w:val="000000"/>
                <w:lang w:val="en-US"/>
              </w:rPr>
            </w:pPr>
            <w:r w:rsidRPr="00644E09">
              <w:rPr>
                <w:rFonts w:ascii="Times New Roman" w:hAnsi="Times New Roman" w:cs="Times New Roman"/>
                <w:bCs/>
                <w:color w:val="000000"/>
                <w:lang w:val="en-US"/>
              </w:rPr>
              <w:t>AJAP-NIGERIA President </w:t>
            </w:r>
          </w:p>
        </w:tc>
      </w:tr>
      <w:tr w:rsidR="006914B3" w:rsidRPr="00644E09" w14:paraId="1C90408B" w14:textId="77777777" w:rsidTr="00954DE1">
        <w:trPr>
          <w:trHeight w:val="20"/>
        </w:trPr>
        <w:tc>
          <w:tcPr>
            <w:tcW w:w="3775" w:type="dxa"/>
            <w:shd w:val="clear" w:color="auto" w:fill="auto"/>
            <w:tcMar>
              <w:top w:w="100" w:type="dxa"/>
              <w:left w:w="100" w:type="dxa"/>
              <w:bottom w:w="100" w:type="dxa"/>
              <w:right w:w="100" w:type="dxa"/>
            </w:tcMar>
          </w:tcPr>
          <w:p w14:paraId="12E53546" w14:textId="1FAE4CCE" w:rsidR="006914B3" w:rsidRPr="00644E09" w:rsidRDefault="006914B3" w:rsidP="006914B3">
            <w:pPr>
              <w:widowControl w:val="0"/>
              <w:spacing w:line="240" w:lineRule="auto"/>
              <w:rPr>
                <w:rFonts w:ascii="Times New Roman" w:hAnsi="Times New Roman" w:cs="Times New Roman"/>
                <w:bCs/>
                <w:color w:val="000000"/>
                <w:lang w:val="en-US"/>
              </w:rPr>
            </w:pPr>
            <w:r w:rsidRPr="00644E09">
              <w:rPr>
                <w:rFonts w:ascii="Times New Roman" w:hAnsi="Times New Roman" w:cs="Times New Roman"/>
                <w:bCs/>
                <w:color w:val="000000"/>
                <w:lang w:val="en-US"/>
              </w:rPr>
              <w:t>Association For Progressive African Youth</w:t>
            </w:r>
          </w:p>
        </w:tc>
        <w:tc>
          <w:tcPr>
            <w:tcW w:w="2970" w:type="dxa"/>
            <w:shd w:val="clear" w:color="auto" w:fill="auto"/>
            <w:tcMar>
              <w:top w:w="100" w:type="dxa"/>
              <w:left w:w="100" w:type="dxa"/>
              <w:bottom w:w="100" w:type="dxa"/>
              <w:right w:w="100" w:type="dxa"/>
            </w:tcMar>
          </w:tcPr>
          <w:p w14:paraId="7E3988E8" w14:textId="632B0350" w:rsidR="006914B3" w:rsidRPr="00644E09" w:rsidRDefault="00644E09" w:rsidP="00594019">
            <w:pPr>
              <w:widowControl w:val="0"/>
              <w:pBdr>
                <w:top w:val="nil"/>
                <w:left w:val="nil"/>
                <w:bottom w:val="nil"/>
                <w:right w:val="nil"/>
                <w:between w:val="nil"/>
              </w:pBdr>
              <w:spacing w:line="240" w:lineRule="auto"/>
              <w:rPr>
                <w:rFonts w:ascii="Times New Roman" w:hAnsi="Times New Roman" w:cs="Times New Roman"/>
                <w:bCs/>
                <w:color w:val="000000"/>
                <w:lang w:val="en-US"/>
              </w:rPr>
            </w:pPr>
            <w:r w:rsidRPr="00644E09">
              <w:rPr>
                <w:rFonts w:ascii="Times New Roman" w:hAnsi="Times New Roman" w:cs="Times New Roman"/>
                <w:bCs/>
                <w:color w:val="000000"/>
                <w:lang w:val="en-US"/>
              </w:rPr>
              <w:t>Renovate Switzerland </w:t>
            </w:r>
          </w:p>
        </w:tc>
        <w:tc>
          <w:tcPr>
            <w:tcW w:w="2880" w:type="dxa"/>
            <w:shd w:val="clear" w:color="auto" w:fill="auto"/>
            <w:tcMar>
              <w:top w:w="100" w:type="dxa"/>
              <w:left w:w="100" w:type="dxa"/>
              <w:bottom w:w="100" w:type="dxa"/>
              <w:right w:w="100" w:type="dxa"/>
            </w:tcMar>
          </w:tcPr>
          <w:p w14:paraId="00461B41" w14:textId="77777777" w:rsidR="006914B3" w:rsidRPr="00644E09" w:rsidRDefault="006914B3" w:rsidP="00594019">
            <w:pPr>
              <w:widowControl w:val="0"/>
              <w:pBdr>
                <w:top w:val="nil"/>
                <w:left w:val="nil"/>
                <w:bottom w:val="nil"/>
                <w:right w:val="nil"/>
                <w:between w:val="nil"/>
              </w:pBdr>
              <w:spacing w:line="240" w:lineRule="auto"/>
              <w:rPr>
                <w:rFonts w:ascii="Times New Roman" w:hAnsi="Times New Roman" w:cs="Times New Roman"/>
                <w:bCs/>
                <w:color w:val="000000"/>
                <w:lang w:val="en-US"/>
              </w:rPr>
            </w:pPr>
          </w:p>
        </w:tc>
      </w:tr>
    </w:tbl>
    <w:p w14:paraId="374A525F" w14:textId="1A5E837E" w:rsidR="006914B3" w:rsidRDefault="006914B3" w:rsidP="00CE6139">
      <w:pPr>
        <w:jc w:val="center"/>
        <w:rPr>
          <w:rFonts w:ascii="Times New Roman" w:hAnsi="Times New Roman" w:cs="Times New Roman"/>
          <w:sz w:val="24"/>
          <w:szCs w:val="24"/>
        </w:rPr>
      </w:pPr>
    </w:p>
    <w:p w14:paraId="36E72FB2" w14:textId="77777777" w:rsidR="006914B3" w:rsidRDefault="006914B3">
      <w:pPr>
        <w:rPr>
          <w:rFonts w:ascii="Times New Roman" w:hAnsi="Times New Roman" w:cs="Times New Roman"/>
          <w:sz w:val="24"/>
          <w:szCs w:val="24"/>
        </w:rPr>
      </w:pPr>
      <w:r>
        <w:rPr>
          <w:rFonts w:ascii="Times New Roman" w:hAnsi="Times New Roman" w:cs="Times New Roman"/>
          <w:sz w:val="24"/>
          <w:szCs w:val="24"/>
        </w:rPr>
        <w:br w:type="page"/>
      </w:r>
    </w:p>
    <w:p w14:paraId="6CBC99A0" w14:textId="77777777" w:rsidR="006914B3" w:rsidRDefault="006914B3" w:rsidP="00CE6139">
      <w:pPr>
        <w:jc w:val="center"/>
        <w:rPr>
          <w:rFonts w:ascii="Times New Roman" w:hAnsi="Times New Roman" w:cs="Times New Roman"/>
          <w:sz w:val="24"/>
          <w:szCs w:val="24"/>
        </w:rPr>
      </w:pPr>
    </w:p>
    <w:p w14:paraId="62735036" w14:textId="18A2C41D" w:rsidR="001F30B4" w:rsidRPr="00350C45" w:rsidRDefault="00B85648" w:rsidP="00CE6139">
      <w:pPr>
        <w:jc w:val="center"/>
        <w:rPr>
          <w:rFonts w:ascii="Times New Roman" w:hAnsi="Times New Roman" w:cs="Times New Roman"/>
          <w:sz w:val="24"/>
          <w:szCs w:val="24"/>
        </w:rPr>
      </w:pPr>
      <w:r w:rsidRPr="00350C45">
        <w:rPr>
          <w:rFonts w:ascii="Times New Roman" w:hAnsi="Times New Roman" w:cs="Times New Roman"/>
          <w:sz w:val="24"/>
          <w:szCs w:val="24"/>
        </w:rPr>
        <w:t>Appendix</w:t>
      </w:r>
    </w:p>
    <w:p w14:paraId="4B7CB554" w14:textId="77777777" w:rsidR="00350C45" w:rsidRDefault="00350C45">
      <w:pPr>
        <w:pStyle w:val="Heading1"/>
        <w:rPr>
          <w:rFonts w:ascii="Times New Roman" w:hAnsi="Times New Roman" w:cs="Times New Roman"/>
          <w:sz w:val="24"/>
          <w:szCs w:val="24"/>
        </w:rPr>
      </w:pPr>
      <w:bookmarkStart w:id="0" w:name="_qyvhbypaktpo" w:colFirst="0" w:colLast="0"/>
      <w:bookmarkEnd w:id="0"/>
    </w:p>
    <w:p w14:paraId="7CD90772" w14:textId="0A4526B8" w:rsidR="001F30B4" w:rsidRPr="00350C45" w:rsidRDefault="00B85648">
      <w:pPr>
        <w:pStyle w:val="Heading1"/>
        <w:rPr>
          <w:rFonts w:ascii="Times New Roman" w:hAnsi="Times New Roman" w:cs="Times New Roman"/>
          <w:i w:val="0"/>
          <w:iCs/>
          <w:sz w:val="24"/>
          <w:szCs w:val="24"/>
        </w:rPr>
      </w:pPr>
      <w:r w:rsidRPr="00350C45">
        <w:rPr>
          <w:rFonts w:ascii="Times New Roman" w:hAnsi="Times New Roman" w:cs="Times New Roman"/>
          <w:i w:val="0"/>
          <w:iCs/>
          <w:sz w:val="24"/>
          <w:szCs w:val="24"/>
        </w:rPr>
        <w:t>Thematic Action Track 1: Inclusive, equitable, safe</w:t>
      </w:r>
      <w:r w:rsidR="00350C45" w:rsidRPr="00350C45">
        <w:rPr>
          <w:rFonts w:ascii="Times New Roman" w:hAnsi="Times New Roman" w:cs="Times New Roman"/>
          <w:i w:val="0"/>
          <w:iCs/>
          <w:sz w:val="24"/>
          <w:szCs w:val="24"/>
        </w:rPr>
        <w:t>,</w:t>
      </w:r>
      <w:r w:rsidRPr="00350C45">
        <w:rPr>
          <w:rFonts w:ascii="Times New Roman" w:hAnsi="Times New Roman" w:cs="Times New Roman"/>
          <w:i w:val="0"/>
          <w:iCs/>
          <w:sz w:val="24"/>
          <w:szCs w:val="24"/>
        </w:rPr>
        <w:t xml:space="preserve"> and healthy schools</w:t>
      </w:r>
    </w:p>
    <w:p w14:paraId="2CFFACD5" w14:textId="4DDB4EF2" w:rsidR="001F30B4" w:rsidRPr="00350C45" w:rsidRDefault="00B85648">
      <w:pPr>
        <w:rPr>
          <w:rFonts w:ascii="Times New Roman" w:hAnsi="Times New Roman" w:cs="Times New Roman"/>
          <w:sz w:val="24"/>
          <w:szCs w:val="24"/>
        </w:rPr>
      </w:pPr>
      <w:r w:rsidRPr="00350C45">
        <w:rPr>
          <w:rFonts w:ascii="Times New Roman" w:hAnsi="Times New Roman" w:cs="Times New Roman"/>
          <w:sz w:val="24"/>
          <w:szCs w:val="24"/>
        </w:rPr>
        <w:t>The action track 1 discussion paper notes climate 15 times, mostly in the context of access to schooling in a future of climate driven disruption. The discussion paper notes the need for inclusive, equitable, and gender</w:t>
      </w:r>
      <w:r w:rsidR="0071446F">
        <w:rPr>
          <w:rFonts w:ascii="Times New Roman" w:hAnsi="Times New Roman" w:cs="Times New Roman"/>
          <w:sz w:val="24"/>
          <w:szCs w:val="24"/>
        </w:rPr>
        <w:t>-</w:t>
      </w:r>
      <w:r w:rsidRPr="00350C45">
        <w:rPr>
          <w:rFonts w:ascii="Times New Roman" w:hAnsi="Times New Roman" w:cs="Times New Roman"/>
          <w:sz w:val="24"/>
          <w:szCs w:val="24"/>
        </w:rPr>
        <w:t>transformati</w:t>
      </w:r>
      <w:r w:rsidR="0071446F">
        <w:rPr>
          <w:rFonts w:ascii="Times New Roman" w:hAnsi="Times New Roman" w:cs="Times New Roman"/>
          <w:sz w:val="24"/>
          <w:szCs w:val="24"/>
        </w:rPr>
        <w:t>ve</w:t>
      </w:r>
      <w:r w:rsidRPr="00350C45">
        <w:rPr>
          <w:rFonts w:ascii="Times New Roman" w:hAnsi="Times New Roman" w:cs="Times New Roman"/>
          <w:sz w:val="24"/>
          <w:szCs w:val="24"/>
        </w:rPr>
        <w:t xml:space="preserve"> education, acknowledging the role of human-driven climate change. </w:t>
      </w:r>
      <w:r w:rsidR="00244878">
        <w:rPr>
          <w:rFonts w:ascii="Times New Roman" w:hAnsi="Times New Roman" w:cs="Times New Roman"/>
          <w:sz w:val="24"/>
          <w:szCs w:val="24"/>
        </w:rPr>
        <w:t>The action track would be strengthen</w:t>
      </w:r>
      <w:r w:rsidR="00AC28CA">
        <w:rPr>
          <w:rFonts w:ascii="Times New Roman" w:hAnsi="Times New Roman" w:cs="Times New Roman"/>
          <w:sz w:val="24"/>
          <w:szCs w:val="24"/>
        </w:rPr>
        <w:t>ed</w:t>
      </w:r>
      <w:r w:rsidR="00244878">
        <w:rPr>
          <w:rFonts w:ascii="Times New Roman" w:hAnsi="Times New Roman" w:cs="Times New Roman"/>
          <w:sz w:val="24"/>
          <w:szCs w:val="24"/>
        </w:rPr>
        <w:t xml:space="preserve"> by </w:t>
      </w:r>
      <w:r w:rsidR="00AC28CA">
        <w:rPr>
          <w:rFonts w:ascii="Times New Roman" w:hAnsi="Times New Roman" w:cs="Times New Roman"/>
          <w:sz w:val="24"/>
          <w:szCs w:val="24"/>
        </w:rPr>
        <w:t>describing how</w:t>
      </w:r>
      <w:r w:rsidRPr="00350C45">
        <w:rPr>
          <w:rFonts w:ascii="Times New Roman" w:hAnsi="Times New Roman" w:cs="Times New Roman"/>
          <w:sz w:val="24"/>
          <w:szCs w:val="24"/>
        </w:rPr>
        <w:t xml:space="preserve"> governments </w:t>
      </w:r>
      <w:r w:rsidR="00AC28CA">
        <w:rPr>
          <w:rFonts w:ascii="Times New Roman" w:hAnsi="Times New Roman" w:cs="Times New Roman"/>
          <w:sz w:val="24"/>
          <w:szCs w:val="24"/>
        </w:rPr>
        <w:t>should</w:t>
      </w:r>
      <w:r w:rsidRPr="00350C45">
        <w:rPr>
          <w:rFonts w:ascii="Times New Roman" w:hAnsi="Times New Roman" w:cs="Times New Roman"/>
          <w:sz w:val="24"/>
          <w:szCs w:val="24"/>
        </w:rPr>
        <w:t xml:space="preserve"> strengthen education systems’ resilience to changing climates, including how to fund these measures</w:t>
      </w:r>
      <w:r w:rsidR="00AC28CA">
        <w:rPr>
          <w:rFonts w:ascii="Times New Roman" w:hAnsi="Times New Roman" w:cs="Times New Roman"/>
          <w:sz w:val="24"/>
          <w:szCs w:val="24"/>
        </w:rPr>
        <w:t xml:space="preserve">. </w:t>
      </w:r>
    </w:p>
    <w:p w14:paraId="67962A23" w14:textId="77777777" w:rsidR="001F30B4" w:rsidRPr="00350C45" w:rsidRDefault="001F30B4">
      <w:pPr>
        <w:rPr>
          <w:rFonts w:ascii="Times New Roman" w:hAnsi="Times New Roman" w:cs="Times New Roman"/>
          <w:sz w:val="24"/>
          <w:szCs w:val="24"/>
        </w:rPr>
      </w:pPr>
    </w:p>
    <w:p w14:paraId="06DB7ADA" w14:textId="0FFA8C44" w:rsidR="001F30B4" w:rsidRPr="00350C45" w:rsidRDefault="00B85648">
      <w:pPr>
        <w:rPr>
          <w:rFonts w:ascii="Times New Roman" w:hAnsi="Times New Roman" w:cs="Times New Roman"/>
          <w:sz w:val="24"/>
          <w:szCs w:val="24"/>
        </w:rPr>
      </w:pPr>
      <w:r w:rsidRPr="00350C45">
        <w:rPr>
          <w:rFonts w:ascii="Times New Roman" w:hAnsi="Times New Roman" w:cs="Times New Roman"/>
          <w:sz w:val="24"/>
          <w:szCs w:val="24"/>
        </w:rPr>
        <w:t xml:space="preserve">Similarly, the paper calls for learning environments that “are physically, mentally, and socially safe and conducive for learning” (p. 3). Similarly, the paper calls for learning environments that “are physically, mentally, and socially safe and conducive for learning” (p. 3). Financing should be put in place to support green school facilities, upgrade water, sanitation, and hygiene infrastructure, and remove environmental harms from learning spaces and “put in place education environments that protect and promote learners’ health and wellbeing, promote equity, and enable learning” (p.36). In addition, in the context of a changing local and global climate, schools should be a socio-emotional safe space to learn about and unpack these anxieties. Students and youth are </w:t>
      </w:r>
      <w:hyperlink r:id="rId7">
        <w:r w:rsidRPr="00350C45">
          <w:rPr>
            <w:rFonts w:ascii="Times New Roman" w:hAnsi="Times New Roman" w:cs="Times New Roman"/>
            <w:color w:val="1155CC"/>
            <w:sz w:val="24"/>
            <w:szCs w:val="24"/>
            <w:u w:val="single"/>
          </w:rPr>
          <w:t>demanding change</w:t>
        </w:r>
      </w:hyperlink>
      <w:r w:rsidRPr="00350C45">
        <w:rPr>
          <w:rFonts w:ascii="Times New Roman" w:hAnsi="Times New Roman" w:cs="Times New Roman"/>
          <w:sz w:val="24"/>
          <w:szCs w:val="24"/>
        </w:rPr>
        <w:t xml:space="preserve"> and education institutions increasingly must account for the spectrum of </w:t>
      </w:r>
      <w:r w:rsidR="00887E2A">
        <w:rPr>
          <w:rFonts w:ascii="Times New Roman" w:hAnsi="Times New Roman" w:cs="Times New Roman"/>
          <w:sz w:val="24"/>
          <w:szCs w:val="24"/>
        </w:rPr>
        <w:t xml:space="preserve">the </w:t>
      </w:r>
      <w:r w:rsidRPr="00350C45">
        <w:rPr>
          <w:rFonts w:ascii="Times New Roman" w:hAnsi="Times New Roman" w:cs="Times New Roman"/>
          <w:sz w:val="24"/>
          <w:szCs w:val="24"/>
        </w:rPr>
        <w:t>student</w:t>
      </w:r>
      <w:r w:rsidR="00887E2A">
        <w:rPr>
          <w:rFonts w:ascii="Times New Roman" w:hAnsi="Times New Roman" w:cs="Times New Roman"/>
          <w:sz w:val="24"/>
          <w:szCs w:val="24"/>
        </w:rPr>
        <w:t xml:space="preserve"> experience from</w:t>
      </w:r>
      <w:r w:rsidRPr="00350C45">
        <w:rPr>
          <w:rFonts w:ascii="Times New Roman" w:hAnsi="Times New Roman" w:cs="Times New Roman"/>
          <w:sz w:val="24"/>
          <w:szCs w:val="24"/>
        </w:rPr>
        <w:t xml:space="preserve"> eco-anxiety </w:t>
      </w:r>
      <w:r w:rsidR="00887E2A">
        <w:rPr>
          <w:rFonts w:ascii="Times New Roman" w:hAnsi="Times New Roman" w:cs="Times New Roman"/>
          <w:sz w:val="24"/>
          <w:szCs w:val="24"/>
        </w:rPr>
        <w:t>to</w:t>
      </w:r>
      <w:r w:rsidRPr="00350C45">
        <w:rPr>
          <w:rFonts w:ascii="Times New Roman" w:hAnsi="Times New Roman" w:cs="Times New Roman"/>
          <w:sz w:val="24"/>
          <w:szCs w:val="24"/>
        </w:rPr>
        <w:t xml:space="preserve"> activism.</w:t>
      </w:r>
    </w:p>
    <w:p w14:paraId="2867C33E" w14:textId="77777777" w:rsidR="001F30B4" w:rsidRPr="00350C45" w:rsidRDefault="001F30B4">
      <w:pPr>
        <w:rPr>
          <w:rFonts w:ascii="Times New Roman" w:hAnsi="Times New Roman" w:cs="Times New Roman"/>
          <w:sz w:val="24"/>
          <w:szCs w:val="24"/>
        </w:rPr>
      </w:pPr>
    </w:p>
    <w:p w14:paraId="2FB9F7C4" w14:textId="512E7C01" w:rsidR="001F30B4" w:rsidRPr="00350C45" w:rsidRDefault="00887E2A">
      <w:pPr>
        <w:rPr>
          <w:rFonts w:ascii="Times New Roman" w:hAnsi="Times New Roman" w:cs="Times New Roman"/>
          <w:sz w:val="24"/>
          <w:szCs w:val="24"/>
        </w:rPr>
      </w:pPr>
      <w:r>
        <w:rPr>
          <w:rFonts w:ascii="Times New Roman" w:hAnsi="Times New Roman" w:cs="Times New Roman"/>
          <w:sz w:val="24"/>
          <w:szCs w:val="24"/>
        </w:rPr>
        <w:t xml:space="preserve">Climate </w:t>
      </w:r>
      <w:r w:rsidR="00B85648" w:rsidRPr="00350C45">
        <w:rPr>
          <w:rFonts w:ascii="Times New Roman" w:hAnsi="Times New Roman" w:cs="Times New Roman"/>
          <w:sz w:val="24"/>
          <w:szCs w:val="24"/>
        </w:rPr>
        <w:t xml:space="preserve">change presents major risks and opportunities for school health and nutrition programs. Climate change will have direct impacts on agricultural production and food availability, but also presents opportunities for locally grown and regionally appropriate cuisines to reduce fossil fuel consumption and provide intergenerational teaching and learning opportunities. </w:t>
      </w:r>
    </w:p>
    <w:p w14:paraId="0C62F6AB" w14:textId="77777777" w:rsidR="001F30B4" w:rsidRPr="00350C45" w:rsidRDefault="001F30B4">
      <w:pPr>
        <w:rPr>
          <w:rFonts w:ascii="Times New Roman" w:hAnsi="Times New Roman" w:cs="Times New Roman"/>
          <w:sz w:val="24"/>
          <w:szCs w:val="24"/>
        </w:rPr>
      </w:pPr>
    </w:p>
    <w:p w14:paraId="4B9DB724" w14:textId="77777777" w:rsidR="001F30B4" w:rsidRPr="00350C45" w:rsidRDefault="00B85648">
      <w:pPr>
        <w:rPr>
          <w:rFonts w:ascii="Times New Roman" w:hAnsi="Times New Roman" w:cs="Times New Roman"/>
          <w:i/>
          <w:iCs/>
          <w:sz w:val="24"/>
          <w:szCs w:val="24"/>
        </w:rPr>
      </w:pPr>
      <w:r w:rsidRPr="00350C45">
        <w:rPr>
          <w:rFonts w:ascii="Times New Roman" w:hAnsi="Times New Roman" w:cs="Times New Roman"/>
          <w:b/>
          <w:i/>
          <w:iCs/>
          <w:sz w:val="24"/>
          <w:szCs w:val="24"/>
        </w:rPr>
        <w:t>The summit should call for climate resilience, adaptation and mitigation action plans across schools and learning environments to account for infrastructure, emergencies, nutrition, health, and so forth</w:t>
      </w:r>
      <w:r w:rsidRPr="00350C45">
        <w:rPr>
          <w:rFonts w:ascii="Times New Roman" w:hAnsi="Times New Roman" w:cs="Times New Roman"/>
          <w:i/>
          <w:iCs/>
          <w:sz w:val="24"/>
          <w:szCs w:val="24"/>
        </w:rPr>
        <w:t xml:space="preserve">. </w:t>
      </w:r>
    </w:p>
    <w:p w14:paraId="7C87C2AE" w14:textId="77777777" w:rsidR="001F30B4" w:rsidRPr="00350C45" w:rsidRDefault="001F30B4">
      <w:pPr>
        <w:rPr>
          <w:rFonts w:ascii="Times New Roman" w:hAnsi="Times New Roman" w:cs="Times New Roman"/>
          <w:sz w:val="24"/>
          <w:szCs w:val="24"/>
        </w:rPr>
      </w:pPr>
    </w:p>
    <w:p w14:paraId="7F448EE9" w14:textId="77777777" w:rsidR="001F30B4" w:rsidRPr="00350C45" w:rsidRDefault="00B85648">
      <w:pPr>
        <w:pStyle w:val="Heading1"/>
        <w:rPr>
          <w:rFonts w:ascii="Times New Roman" w:hAnsi="Times New Roman" w:cs="Times New Roman"/>
          <w:i w:val="0"/>
          <w:iCs/>
          <w:sz w:val="24"/>
          <w:szCs w:val="24"/>
        </w:rPr>
      </w:pPr>
      <w:bookmarkStart w:id="1" w:name="_cqfao7jm6r5a" w:colFirst="0" w:colLast="0"/>
      <w:bookmarkEnd w:id="1"/>
      <w:r w:rsidRPr="00350C45">
        <w:rPr>
          <w:rFonts w:ascii="Times New Roman" w:hAnsi="Times New Roman" w:cs="Times New Roman"/>
          <w:i w:val="0"/>
          <w:iCs/>
          <w:sz w:val="24"/>
          <w:szCs w:val="24"/>
        </w:rPr>
        <w:t>Thematic Action Track 2: Learning and Skills for Life, Work, and Sustainable Development</w:t>
      </w:r>
    </w:p>
    <w:p w14:paraId="042B6AAC" w14:textId="3749175E" w:rsidR="001F30B4" w:rsidRPr="00350C45" w:rsidRDefault="00B85648">
      <w:pPr>
        <w:rPr>
          <w:rFonts w:ascii="Times New Roman" w:hAnsi="Times New Roman" w:cs="Times New Roman"/>
          <w:sz w:val="24"/>
          <w:szCs w:val="24"/>
        </w:rPr>
      </w:pPr>
      <w:r w:rsidRPr="00350C45">
        <w:rPr>
          <w:rFonts w:ascii="Times New Roman" w:hAnsi="Times New Roman" w:cs="Times New Roman"/>
          <w:sz w:val="24"/>
          <w:szCs w:val="24"/>
        </w:rPr>
        <w:t xml:space="preserve">Mentioned 22 times in the discussion paper, </w:t>
      </w:r>
      <w:r w:rsidR="004066A3">
        <w:rPr>
          <w:rFonts w:ascii="Times New Roman" w:hAnsi="Times New Roman" w:cs="Times New Roman"/>
          <w:sz w:val="24"/>
          <w:szCs w:val="24"/>
        </w:rPr>
        <w:t>a</w:t>
      </w:r>
      <w:r w:rsidRPr="00350C45">
        <w:rPr>
          <w:rFonts w:ascii="Times New Roman" w:hAnsi="Times New Roman" w:cs="Times New Roman"/>
          <w:sz w:val="24"/>
          <w:szCs w:val="24"/>
        </w:rPr>
        <w:t xml:space="preserve">ction </w:t>
      </w:r>
      <w:r w:rsidR="004066A3">
        <w:rPr>
          <w:rFonts w:ascii="Times New Roman" w:hAnsi="Times New Roman" w:cs="Times New Roman"/>
          <w:sz w:val="24"/>
          <w:szCs w:val="24"/>
        </w:rPr>
        <w:t>t</w:t>
      </w:r>
      <w:r w:rsidRPr="00350C45">
        <w:rPr>
          <w:rFonts w:ascii="Times New Roman" w:hAnsi="Times New Roman" w:cs="Times New Roman"/>
          <w:sz w:val="24"/>
          <w:szCs w:val="24"/>
        </w:rPr>
        <w:t xml:space="preserve">rack 2 makes explicit the need to “empower learners with knowledge, skills, values, and attitudes to be resilient, adaptable, and prepared for an uncertain, complex future while actively and creatively contributing to human and planetary well-being and sustainable societies” (p. 1). Environmental and climate change education are specifically noted as one of the three key issues in the action track along with foundational learning and entrepreneurship.  </w:t>
      </w:r>
    </w:p>
    <w:p w14:paraId="10A7FCDD" w14:textId="77777777" w:rsidR="001F30B4" w:rsidRPr="00350C45" w:rsidRDefault="001F30B4">
      <w:pPr>
        <w:rPr>
          <w:rFonts w:ascii="Times New Roman" w:hAnsi="Times New Roman" w:cs="Times New Roman"/>
          <w:sz w:val="24"/>
          <w:szCs w:val="24"/>
        </w:rPr>
      </w:pPr>
    </w:p>
    <w:p w14:paraId="179C5C7D" w14:textId="6C8CF25C" w:rsidR="001F30B4" w:rsidRPr="00350C45" w:rsidRDefault="00B85648">
      <w:pPr>
        <w:rPr>
          <w:rFonts w:ascii="Times New Roman" w:hAnsi="Times New Roman" w:cs="Times New Roman"/>
          <w:sz w:val="24"/>
          <w:szCs w:val="24"/>
        </w:rPr>
      </w:pPr>
      <w:r w:rsidRPr="00350C45">
        <w:rPr>
          <w:rFonts w:ascii="Times New Roman" w:hAnsi="Times New Roman" w:cs="Times New Roman"/>
          <w:sz w:val="24"/>
          <w:szCs w:val="24"/>
        </w:rPr>
        <w:lastRenderedPageBreak/>
        <w:t xml:space="preserve">Climate Change Education (CCE) overlaps with the foundational learning skills and mindsets required for literacy and numeracy. We argue CCE is an appropriate vehicle for meeting the vision of the Commission on the Future of Education to emphasize ecological, </w:t>
      </w:r>
      <w:r w:rsidR="00350C45" w:rsidRPr="00350C45">
        <w:rPr>
          <w:rFonts w:ascii="Times New Roman" w:hAnsi="Times New Roman" w:cs="Times New Roman"/>
          <w:sz w:val="24"/>
          <w:szCs w:val="24"/>
        </w:rPr>
        <w:t>social,</w:t>
      </w:r>
      <w:r w:rsidRPr="00350C45">
        <w:rPr>
          <w:rFonts w:ascii="Times New Roman" w:hAnsi="Times New Roman" w:cs="Times New Roman"/>
          <w:sz w:val="24"/>
          <w:szCs w:val="24"/>
        </w:rPr>
        <w:t xml:space="preserve"> and emotional, intercultural, </w:t>
      </w:r>
      <w:r w:rsidR="00825A80" w:rsidRPr="00350C45">
        <w:rPr>
          <w:rFonts w:ascii="Times New Roman" w:hAnsi="Times New Roman" w:cs="Times New Roman"/>
          <w:sz w:val="24"/>
          <w:szCs w:val="24"/>
        </w:rPr>
        <w:t>interdisciplinary,</w:t>
      </w:r>
      <w:r w:rsidRPr="00350C45">
        <w:rPr>
          <w:rFonts w:ascii="Times New Roman" w:hAnsi="Times New Roman" w:cs="Times New Roman"/>
          <w:sz w:val="24"/>
          <w:szCs w:val="24"/>
        </w:rPr>
        <w:t xml:space="preserve"> and intergenerational learning to foster global citizenship, the rule of law, mutual </w:t>
      </w:r>
      <w:r w:rsidR="00825A80" w:rsidRPr="00350C45">
        <w:rPr>
          <w:rFonts w:ascii="Times New Roman" w:hAnsi="Times New Roman" w:cs="Times New Roman"/>
          <w:sz w:val="24"/>
          <w:szCs w:val="24"/>
        </w:rPr>
        <w:t>trust,</w:t>
      </w:r>
      <w:r w:rsidRPr="00350C45">
        <w:rPr>
          <w:rFonts w:ascii="Times New Roman" w:hAnsi="Times New Roman" w:cs="Times New Roman"/>
          <w:sz w:val="24"/>
          <w:szCs w:val="24"/>
        </w:rPr>
        <w:t xml:space="preserve"> and global solidarity</w:t>
      </w:r>
      <w:r w:rsidR="00350C45" w:rsidRPr="00350C45">
        <w:rPr>
          <w:rFonts w:ascii="Times New Roman" w:hAnsi="Times New Roman" w:cs="Times New Roman"/>
          <w:sz w:val="24"/>
          <w:szCs w:val="24"/>
        </w:rPr>
        <w:t>… [</w:t>
      </w:r>
      <w:r w:rsidRPr="00350C45">
        <w:rPr>
          <w:rFonts w:ascii="Times New Roman" w:hAnsi="Times New Roman" w:cs="Times New Roman"/>
          <w:sz w:val="24"/>
          <w:szCs w:val="24"/>
        </w:rPr>
        <w:t xml:space="preserve">for a] wide range of cognitive, socio-emotional, and behavioral skills needed in a fast changing and still largely unequal world (p.4). We encourage summit organizers to consider the ways in which </w:t>
      </w:r>
      <w:r w:rsidR="004478D3">
        <w:rPr>
          <w:rFonts w:ascii="Times New Roman" w:hAnsi="Times New Roman" w:cs="Times New Roman"/>
          <w:sz w:val="24"/>
          <w:szCs w:val="24"/>
        </w:rPr>
        <w:t xml:space="preserve">climate change and climate literacy </w:t>
      </w:r>
      <w:r w:rsidRPr="00350C45">
        <w:rPr>
          <w:rFonts w:ascii="Times New Roman" w:hAnsi="Times New Roman" w:cs="Times New Roman"/>
          <w:sz w:val="24"/>
          <w:szCs w:val="24"/>
        </w:rPr>
        <w:t xml:space="preserve">cut across the key issue areas of </w:t>
      </w:r>
      <w:r w:rsidR="004066A3">
        <w:rPr>
          <w:rFonts w:ascii="Times New Roman" w:hAnsi="Times New Roman" w:cs="Times New Roman"/>
          <w:sz w:val="24"/>
          <w:szCs w:val="24"/>
        </w:rPr>
        <w:t>a</w:t>
      </w:r>
      <w:r w:rsidRPr="00350C45">
        <w:rPr>
          <w:rFonts w:ascii="Times New Roman" w:hAnsi="Times New Roman" w:cs="Times New Roman"/>
          <w:sz w:val="24"/>
          <w:szCs w:val="24"/>
        </w:rPr>
        <w:t xml:space="preserve">ction </w:t>
      </w:r>
      <w:r w:rsidR="004066A3">
        <w:rPr>
          <w:rFonts w:ascii="Times New Roman" w:hAnsi="Times New Roman" w:cs="Times New Roman"/>
          <w:sz w:val="24"/>
          <w:szCs w:val="24"/>
        </w:rPr>
        <w:t>t</w:t>
      </w:r>
      <w:r w:rsidRPr="00350C45">
        <w:rPr>
          <w:rFonts w:ascii="Times New Roman" w:hAnsi="Times New Roman" w:cs="Times New Roman"/>
          <w:sz w:val="24"/>
          <w:szCs w:val="24"/>
        </w:rPr>
        <w:t xml:space="preserve">rack 2. </w:t>
      </w:r>
    </w:p>
    <w:p w14:paraId="6494F5B5" w14:textId="77777777" w:rsidR="001F30B4" w:rsidRPr="00350C45" w:rsidRDefault="001F30B4">
      <w:pPr>
        <w:rPr>
          <w:rFonts w:ascii="Times New Roman" w:hAnsi="Times New Roman" w:cs="Times New Roman"/>
          <w:b/>
          <w:sz w:val="24"/>
          <w:szCs w:val="24"/>
        </w:rPr>
      </w:pPr>
    </w:p>
    <w:p w14:paraId="41A319D7" w14:textId="77777777" w:rsidR="001F30B4" w:rsidRPr="00350C45" w:rsidRDefault="00B85648">
      <w:pPr>
        <w:rPr>
          <w:rFonts w:ascii="Times New Roman" w:hAnsi="Times New Roman" w:cs="Times New Roman"/>
          <w:b/>
          <w:i/>
          <w:iCs/>
          <w:sz w:val="24"/>
          <w:szCs w:val="24"/>
        </w:rPr>
      </w:pPr>
      <w:r w:rsidRPr="00350C45">
        <w:rPr>
          <w:rFonts w:ascii="Times New Roman" w:hAnsi="Times New Roman" w:cs="Times New Roman"/>
          <w:b/>
          <w:i/>
          <w:iCs/>
          <w:sz w:val="24"/>
          <w:szCs w:val="24"/>
        </w:rPr>
        <w:t xml:space="preserve">The summit must name climate change as the main issue underpinning the sustainable development action track, highlighting the opportunity for inclusive participation in the green economy of the future. </w:t>
      </w:r>
    </w:p>
    <w:p w14:paraId="292314F7" w14:textId="77777777" w:rsidR="001F30B4" w:rsidRPr="00350C45" w:rsidRDefault="001F30B4">
      <w:pPr>
        <w:rPr>
          <w:rFonts w:ascii="Times New Roman" w:hAnsi="Times New Roman" w:cs="Times New Roman"/>
          <w:b/>
          <w:i/>
          <w:sz w:val="24"/>
          <w:szCs w:val="24"/>
        </w:rPr>
      </w:pPr>
    </w:p>
    <w:p w14:paraId="41E802A0" w14:textId="77777777" w:rsidR="001F30B4" w:rsidRPr="00350C45" w:rsidRDefault="00B85648">
      <w:pPr>
        <w:pStyle w:val="Heading1"/>
        <w:rPr>
          <w:rFonts w:ascii="Times New Roman" w:hAnsi="Times New Roman" w:cs="Times New Roman"/>
          <w:i w:val="0"/>
          <w:iCs/>
          <w:sz w:val="24"/>
          <w:szCs w:val="24"/>
        </w:rPr>
      </w:pPr>
      <w:bookmarkStart w:id="2" w:name="_8p24l2ezswnx" w:colFirst="0" w:colLast="0"/>
      <w:bookmarkEnd w:id="2"/>
      <w:r w:rsidRPr="00350C45">
        <w:rPr>
          <w:rFonts w:ascii="Times New Roman" w:hAnsi="Times New Roman" w:cs="Times New Roman"/>
          <w:i w:val="0"/>
          <w:iCs/>
          <w:sz w:val="24"/>
          <w:szCs w:val="24"/>
        </w:rPr>
        <w:t>Thematic Action Track 3: Teachers, Teaching, and the Teaching Profession</w:t>
      </w:r>
    </w:p>
    <w:p w14:paraId="7CB9851E" w14:textId="77777777" w:rsidR="001F30B4" w:rsidRPr="00350C45" w:rsidRDefault="00B85648">
      <w:pPr>
        <w:rPr>
          <w:rFonts w:ascii="Times New Roman" w:hAnsi="Times New Roman" w:cs="Times New Roman"/>
          <w:sz w:val="24"/>
          <w:szCs w:val="24"/>
        </w:rPr>
      </w:pPr>
      <w:r w:rsidRPr="00350C45">
        <w:rPr>
          <w:rFonts w:ascii="Times New Roman" w:hAnsi="Times New Roman" w:cs="Times New Roman"/>
          <w:sz w:val="24"/>
          <w:szCs w:val="24"/>
        </w:rPr>
        <w:t>The action track 3 discussion paper notes climate once, highlighting “the need to transform teaching and to better train and support education personnel to respond to a variety of situations and challenges, including climate change, displacement and conflict, and to adapt learning to different formats and needs.”</w:t>
      </w:r>
    </w:p>
    <w:p w14:paraId="7434DDA9" w14:textId="77777777" w:rsidR="001F30B4" w:rsidRPr="00350C45" w:rsidRDefault="001F30B4">
      <w:pPr>
        <w:rPr>
          <w:rFonts w:ascii="Times New Roman" w:hAnsi="Times New Roman" w:cs="Times New Roman"/>
          <w:sz w:val="24"/>
          <w:szCs w:val="24"/>
        </w:rPr>
      </w:pPr>
    </w:p>
    <w:p w14:paraId="2B288FB6" w14:textId="77777777" w:rsidR="001F30B4" w:rsidRPr="00350C45" w:rsidRDefault="00B85648">
      <w:pPr>
        <w:rPr>
          <w:rFonts w:ascii="Times New Roman" w:hAnsi="Times New Roman" w:cs="Times New Roman"/>
          <w:sz w:val="24"/>
          <w:szCs w:val="24"/>
        </w:rPr>
      </w:pPr>
      <w:r w:rsidRPr="00350C45">
        <w:rPr>
          <w:rFonts w:ascii="Times New Roman" w:hAnsi="Times New Roman" w:cs="Times New Roman"/>
          <w:sz w:val="24"/>
          <w:szCs w:val="24"/>
        </w:rPr>
        <w:t xml:space="preserve">We argue that climate needs to be discussed with respect to other key issues related to teachers. For one, teacher shortages will be amplified by the climate crisis as working conditions deteriorate and schools are increasingly impacted by climate-driven weather events (see action track 1). Furthermore, teachers must be equipped with the skills and training required to teach about climate. A recent </w:t>
      </w:r>
      <w:hyperlink r:id="rId8">
        <w:r w:rsidRPr="00350C45">
          <w:rPr>
            <w:rFonts w:ascii="Times New Roman" w:hAnsi="Times New Roman" w:cs="Times New Roman"/>
            <w:color w:val="1155CC"/>
            <w:sz w:val="24"/>
            <w:szCs w:val="24"/>
            <w:u w:val="single"/>
          </w:rPr>
          <w:t>survey from UNESCO and Education International</w:t>
        </w:r>
      </w:hyperlink>
      <w:r w:rsidRPr="00350C45">
        <w:rPr>
          <w:rFonts w:ascii="Times New Roman" w:hAnsi="Times New Roman" w:cs="Times New Roman"/>
          <w:sz w:val="24"/>
          <w:szCs w:val="24"/>
        </w:rPr>
        <w:t xml:space="preserve"> found that teachers want to teach CCE, but do not feel they have knowledge or skills to do so. </w:t>
      </w:r>
    </w:p>
    <w:p w14:paraId="4E1E0193" w14:textId="77777777" w:rsidR="001F30B4" w:rsidRPr="00350C45" w:rsidRDefault="001F30B4">
      <w:pPr>
        <w:rPr>
          <w:rFonts w:ascii="Times New Roman" w:hAnsi="Times New Roman" w:cs="Times New Roman"/>
          <w:sz w:val="24"/>
          <w:szCs w:val="24"/>
        </w:rPr>
      </w:pPr>
    </w:p>
    <w:p w14:paraId="702F30AD" w14:textId="2DCA5D8A" w:rsidR="001F30B4" w:rsidRPr="00350C45" w:rsidRDefault="00B85648">
      <w:pPr>
        <w:rPr>
          <w:rFonts w:ascii="Times New Roman" w:hAnsi="Times New Roman" w:cs="Times New Roman"/>
          <w:i/>
          <w:iCs/>
          <w:sz w:val="24"/>
          <w:szCs w:val="24"/>
        </w:rPr>
      </w:pPr>
      <w:r w:rsidRPr="00350C45">
        <w:rPr>
          <w:rFonts w:ascii="Times New Roman" w:hAnsi="Times New Roman" w:cs="Times New Roman"/>
          <w:b/>
          <w:i/>
          <w:iCs/>
          <w:sz w:val="24"/>
          <w:szCs w:val="24"/>
        </w:rPr>
        <w:t>The summit should put commitments to teaching and learning about climate on the agenda, along with strategies for credential</w:t>
      </w:r>
      <w:r w:rsidR="00350C45">
        <w:rPr>
          <w:rFonts w:ascii="Times New Roman" w:hAnsi="Times New Roman" w:cs="Times New Roman"/>
          <w:b/>
          <w:i/>
          <w:iCs/>
          <w:sz w:val="24"/>
          <w:szCs w:val="24"/>
        </w:rPr>
        <w:t>ing</w:t>
      </w:r>
      <w:r w:rsidRPr="00350C45">
        <w:rPr>
          <w:rFonts w:ascii="Times New Roman" w:hAnsi="Times New Roman" w:cs="Times New Roman"/>
          <w:b/>
          <w:i/>
          <w:iCs/>
          <w:sz w:val="24"/>
          <w:szCs w:val="24"/>
        </w:rPr>
        <w:t xml:space="preserve"> teachers and creating networks for sharing of best practices and provide space for dialogue about education spaces that facilitate teacher and student agency to grapple with issues of climate. </w:t>
      </w:r>
    </w:p>
    <w:p w14:paraId="5D6B599A" w14:textId="77777777" w:rsidR="001F30B4" w:rsidRPr="00350C45" w:rsidRDefault="001F30B4">
      <w:pPr>
        <w:rPr>
          <w:rFonts w:ascii="Times New Roman" w:hAnsi="Times New Roman" w:cs="Times New Roman"/>
          <w:sz w:val="24"/>
          <w:szCs w:val="24"/>
        </w:rPr>
      </w:pPr>
    </w:p>
    <w:p w14:paraId="7A59536A" w14:textId="77777777" w:rsidR="001F30B4" w:rsidRPr="00350C45" w:rsidRDefault="00B85648">
      <w:pPr>
        <w:pStyle w:val="Heading1"/>
        <w:rPr>
          <w:rFonts w:ascii="Times New Roman" w:hAnsi="Times New Roman" w:cs="Times New Roman"/>
          <w:i w:val="0"/>
          <w:iCs/>
          <w:sz w:val="24"/>
          <w:szCs w:val="24"/>
        </w:rPr>
      </w:pPr>
      <w:bookmarkStart w:id="3" w:name="_pmgwynbbea0y" w:colFirst="0" w:colLast="0"/>
      <w:bookmarkEnd w:id="3"/>
      <w:r w:rsidRPr="00350C45">
        <w:rPr>
          <w:rFonts w:ascii="Times New Roman" w:hAnsi="Times New Roman" w:cs="Times New Roman"/>
          <w:i w:val="0"/>
          <w:iCs/>
          <w:sz w:val="24"/>
          <w:szCs w:val="24"/>
        </w:rPr>
        <w:t>Thematic Action Track 4: Digital Learning and Transformation</w:t>
      </w:r>
    </w:p>
    <w:p w14:paraId="4FE20DFB" w14:textId="77777777" w:rsidR="001F30B4" w:rsidRPr="00350C45" w:rsidRDefault="00B85648">
      <w:pPr>
        <w:rPr>
          <w:rFonts w:ascii="Times New Roman" w:hAnsi="Times New Roman" w:cs="Times New Roman"/>
          <w:sz w:val="24"/>
          <w:szCs w:val="24"/>
        </w:rPr>
      </w:pPr>
      <w:r w:rsidRPr="00350C45">
        <w:rPr>
          <w:rFonts w:ascii="Times New Roman" w:hAnsi="Times New Roman" w:cs="Times New Roman"/>
          <w:sz w:val="24"/>
          <w:szCs w:val="24"/>
        </w:rPr>
        <w:t xml:space="preserve">Climate is not mentioned within action track 4’s discussion paper. Still, we note a few areas where CCE can make digital learning solutions more “inclusive, equitable, relevant, and sustainable.” </w:t>
      </w:r>
    </w:p>
    <w:p w14:paraId="2E3F356B" w14:textId="77777777" w:rsidR="001F30B4" w:rsidRPr="00350C45" w:rsidRDefault="001F30B4">
      <w:pPr>
        <w:rPr>
          <w:rFonts w:ascii="Times New Roman" w:hAnsi="Times New Roman" w:cs="Times New Roman"/>
          <w:sz w:val="24"/>
          <w:szCs w:val="24"/>
        </w:rPr>
      </w:pPr>
    </w:p>
    <w:p w14:paraId="49F11E8A" w14:textId="7A8C9200" w:rsidR="001F30B4" w:rsidRPr="00350C45" w:rsidRDefault="00B85648">
      <w:pPr>
        <w:rPr>
          <w:rFonts w:ascii="Times New Roman" w:hAnsi="Times New Roman" w:cs="Times New Roman"/>
          <w:sz w:val="24"/>
          <w:szCs w:val="24"/>
        </w:rPr>
      </w:pPr>
      <w:r w:rsidRPr="00350C45">
        <w:rPr>
          <w:rFonts w:ascii="Times New Roman" w:hAnsi="Times New Roman" w:cs="Times New Roman"/>
          <w:sz w:val="24"/>
          <w:szCs w:val="24"/>
        </w:rPr>
        <w:t xml:space="preserve">First, we agree that digital tools have transformative potential, but like all technologies are embedded with social (political and economic) systems that enable or modify their design and use. High quality, accessible, open education resources are required to help illustrate the global and local impacts of climate change. </w:t>
      </w:r>
      <w:r w:rsidR="00BE6A73">
        <w:rPr>
          <w:rFonts w:ascii="Times New Roman" w:hAnsi="Times New Roman" w:cs="Times New Roman"/>
          <w:sz w:val="24"/>
          <w:szCs w:val="24"/>
        </w:rPr>
        <w:t>T</w:t>
      </w:r>
      <w:r w:rsidRPr="00350C45">
        <w:rPr>
          <w:rFonts w:ascii="Times New Roman" w:hAnsi="Times New Roman" w:cs="Times New Roman"/>
          <w:sz w:val="24"/>
          <w:szCs w:val="24"/>
        </w:rPr>
        <w:t>he discussion paper</w:t>
      </w:r>
      <w:r w:rsidR="005F2EF2">
        <w:rPr>
          <w:rFonts w:ascii="Times New Roman" w:hAnsi="Times New Roman" w:cs="Times New Roman"/>
          <w:sz w:val="24"/>
          <w:szCs w:val="24"/>
        </w:rPr>
        <w:t xml:space="preserve"> also</w:t>
      </w:r>
      <w:r w:rsidRPr="00350C45">
        <w:rPr>
          <w:rFonts w:ascii="Times New Roman" w:hAnsi="Times New Roman" w:cs="Times New Roman"/>
          <w:sz w:val="24"/>
          <w:szCs w:val="24"/>
        </w:rPr>
        <w:t xml:space="preserve"> notes the limits of digital </w:t>
      </w:r>
      <w:r w:rsidRPr="00350C45">
        <w:rPr>
          <w:rFonts w:ascii="Times New Roman" w:hAnsi="Times New Roman" w:cs="Times New Roman"/>
          <w:sz w:val="24"/>
          <w:szCs w:val="24"/>
        </w:rPr>
        <w:lastRenderedPageBreak/>
        <w:t xml:space="preserve">technologies: </w:t>
      </w:r>
      <w:r w:rsidR="000C1453">
        <w:rPr>
          <w:rFonts w:ascii="Times New Roman" w:hAnsi="Times New Roman" w:cs="Times New Roman"/>
          <w:sz w:val="24"/>
          <w:szCs w:val="24"/>
        </w:rPr>
        <w:t>“</w:t>
      </w:r>
      <w:r w:rsidRPr="00350C45">
        <w:rPr>
          <w:rFonts w:ascii="Times New Roman" w:hAnsi="Times New Roman" w:cs="Times New Roman"/>
          <w:sz w:val="24"/>
          <w:szCs w:val="24"/>
        </w:rPr>
        <w:t xml:space="preserve">current approaches to digital learning often do not do enough to take advantage of the potential of technology. Too much effort is expended trying to replicate models of in-person instruction in digital spaces. Digital transformation of education demands new types of learning content, new </w:t>
      </w:r>
      <w:r w:rsidR="00825A80" w:rsidRPr="00350C45">
        <w:rPr>
          <w:rFonts w:ascii="Times New Roman" w:hAnsi="Times New Roman" w:cs="Times New Roman"/>
          <w:sz w:val="24"/>
          <w:szCs w:val="24"/>
        </w:rPr>
        <w:t>pedagogies,</w:t>
      </w:r>
      <w:r w:rsidRPr="00350C45">
        <w:rPr>
          <w:rFonts w:ascii="Times New Roman" w:hAnsi="Times New Roman" w:cs="Times New Roman"/>
          <w:sz w:val="24"/>
          <w:szCs w:val="24"/>
        </w:rPr>
        <w:t xml:space="preserve"> and new ways of leveraging technology” (p.8). We argue the same applies to teaching about climate change. Often, we teach about the environmental or technical dimension of climate without discussion of the social issues inherent in the climate crisis.  </w:t>
      </w:r>
    </w:p>
    <w:p w14:paraId="422D77B6" w14:textId="77777777" w:rsidR="001F30B4" w:rsidRPr="00350C45" w:rsidRDefault="001F30B4">
      <w:pPr>
        <w:rPr>
          <w:rFonts w:ascii="Times New Roman" w:hAnsi="Times New Roman" w:cs="Times New Roman"/>
          <w:b/>
          <w:sz w:val="24"/>
          <w:szCs w:val="24"/>
        </w:rPr>
      </w:pPr>
    </w:p>
    <w:p w14:paraId="65566A51" w14:textId="0A575CE6" w:rsidR="001F30B4" w:rsidRPr="00350C45" w:rsidRDefault="00B85648">
      <w:pPr>
        <w:rPr>
          <w:rFonts w:ascii="Times New Roman" w:hAnsi="Times New Roman" w:cs="Times New Roman"/>
          <w:b/>
          <w:i/>
          <w:iCs/>
          <w:sz w:val="24"/>
          <w:szCs w:val="24"/>
        </w:rPr>
      </w:pPr>
      <w:r w:rsidRPr="00350C45">
        <w:rPr>
          <w:rFonts w:ascii="Times New Roman" w:hAnsi="Times New Roman" w:cs="Times New Roman"/>
          <w:b/>
          <w:i/>
          <w:iCs/>
          <w:sz w:val="24"/>
          <w:szCs w:val="24"/>
        </w:rPr>
        <w:t>The summit should propose developing and curating transformative OERs and digital tools across the education landscape</w:t>
      </w:r>
      <w:r w:rsidR="00206A3F">
        <w:rPr>
          <w:rFonts w:ascii="Times New Roman" w:hAnsi="Times New Roman" w:cs="Times New Roman"/>
          <w:b/>
          <w:i/>
          <w:iCs/>
          <w:sz w:val="24"/>
          <w:szCs w:val="24"/>
        </w:rPr>
        <w:t xml:space="preserve"> that explore</w:t>
      </w:r>
      <w:r w:rsidR="005F2EF2">
        <w:rPr>
          <w:rFonts w:ascii="Times New Roman" w:hAnsi="Times New Roman" w:cs="Times New Roman"/>
          <w:b/>
          <w:i/>
          <w:iCs/>
          <w:sz w:val="24"/>
          <w:szCs w:val="24"/>
        </w:rPr>
        <w:t xml:space="preserve"> social, technical, and environmental dimensions</w:t>
      </w:r>
      <w:r w:rsidR="00206A3F">
        <w:rPr>
          <w:rFonts w:ascii="Times New Roman" w:hAnsi="Times New Roman" w:cs="Times New Roman"/>
          <w:b/>
          <w:i/>
          <w:iCs/>
          <w:sz w:val="24"/>
          <w:szCs w:val="24"/>
        </w:rPr>
        <w:t xml:space="preserve"> of</w:t>
      </w:r>
      <w:r w:rsidRPr="00350C45">
        <w:rPr>
          <w:rFonts w:ascii="Times New Roman" w:hAnsi="Times New Roman" w:cs="Times New Roman"/>
          <w:b/>
          <w:i/>
          <w:iCs/>
          <w:sz w:val="24"/>
          <w:szCs w:val="24"/>
        </w:rPr>
        <w:t xml:space="preserve"> climate change.</w:t>
      </w:r>
    </w:p>
    <w:p w14:paraId="3F39802A" w14:textId="77777777" w:rsidR="001F30B4" w:rsidRPr="00350C45" w:rsidRDefault="00B85648">
      <w:pPr>
        <w:rPr>
          <w:rFonts w:ascii="Times New Roman" w:hAnsi="Times New Roman" w:cs="Times New Roman"/>
          <w:b/>
          <w:i/>
          <w:sz w:val="24"/>
          <w:szCs w:val="24"/>
        </w:rPr>
      </w:pPr>
      <w:r w:rsidRPr="00350C45">
        <w:rPr>
          <w:rFonts w:ascii="Times New Roman" w:hAnsi="Times New Roman" w:cs="Times New Roman"/>
          <w:sz w:val="24"/>
          <w:szCs w:val="24"/>
        </w:rPr>
        <w:t xml:space="preserve"> </w:t>
      </w:r>
    </w:p>
    <w:p w14:paraId="1BF6A3D3" w14:textId="77777777" w:rsidR="001F30B4" w:rsidRPr="00350C45" w:rsidRDefault="00B85648">
      <w:pPr>
        <w:pStyle w:val="Heading1"/>
        <w:rPr>
          <w:rFonts w:ascii="Times New Roman" w:hAnsi="Times New Roman" w:cs="Times New Roman"/>
          <w:i w:val="0"/>
          <w:iCs/>
          <w:sz w:val="24"/>
          <w:szCs w:val="24"/>
        </w:rPr>
      </w:pPr>
      <w:bookmarkStart w:id="4" w:name="_ys0ubwmavcjk" w:colFirst="0" w:colLast="0"/>
      <w:bookmarkEnd w:id="4"/>
      <w:r w:rsidRPr="00350C45">
        <w:rPr>
          <w:rFonts w:ascii="Times New Roman" w:hAnsi="Times New Roman" w:cs="Times New Roman"/>
          <w:i w:val="0"/>
          <w:iCs/>
          <w:sz w:val="24"/>
          <w:szCs w:val="24"/>
        </w:rPr>
        <w:t>Thematic Action Track 5: Financing of Education</w:t>
      </w:r>
    </w:p>
    <w:p w14:paraId="5FF7A3F3" w14:textId="77777777" w:rsidR="001F30B4" w:rsidRPr="00350C45" w:rsidRDefault="00B85648">
      <w:pPr>
        <w:rPr>
          <w:rFonts w:ascii="Times New Roman" w:hAnsi="Times New Roman" w:cs="Times New Roman"/>
          <w:sz w:val="24"/>
          <w:szCs w:val="24"/>
        </w:rPr>
      </w:pPr>
      <w:r w:rsidRPr="00350C45">
        <w:rPr>
          <w:rFonts w:ascii="Times New Roman" w:hAnsi="Times New Roman" w:cs="Times New Roman"/>
          <w:sz w:val="24"/>
          <w:szCs w:val="24"/>
        </w:rPr>
        <w:t xml:space="preserve">Like action track 4, climate was not mentioned within the discussion paper. However, we know that extreme weather events are increasing in frequency and severity and already pose a large drain on financial resources for education. The realities of climate change therefore enhance the need to increase government and donor funding for education. As action track 5’s paper noted, “finance underpins all other tracks” despite the recognition in action track 4 that public financing remains ‘tepid.’ </w:t>
      </w:r>
    </w:p>
    <w:p w14:paraId="3A599A5D" w14:textId="77777777" w:rsidR="001F30B4" w:rsidRPr="00350C45" w:rsidRDefault="001F30B4">
      <w:pPr>
        <w:rPr>
          <w:rFonts w:ascii="Times New Roman" w:hAnsi="Times New Roman" w:cs="Times New Roman"/>
          <w:sz w:val="24"/>
          <w:szCs w:val="24"/>
        </w:rPr>
      </w:pPr>
    </w:p>
    <w:p w14:paraId="1A83A9A5" w14:textId="77777777" w:rsidR="001F30B4" w:rsidRPr="00350C45" w:rsidRDefault="00B85648">
      <w:pPr>
        <w:rPr>
          <w:rFonts w:ascii="Times New Roman" w:hAnsi="Times New Roman" w:cs="Times New Roman"/>
          <w:b/>
          <w:i/>
          <w:iCs/>
          <w:sz w:val="24"/>
          <w:szCs w:val="24"/>
        </w:rPr>
      </w:pPr>
      <w:r w:rsidRPr="00350C45">
        <w:rPr>
          <w:rFonts w:ascii="Times New Roman" w:hAnsi="Times New Roman" w:cs="Times New Roman"/>
          <w:b/>
          <w:i/>
          <w:iCs/>
          <w:sz w:val="24"/>
          <w:szCs w:val="24"/>
        </w:rPr>
        <w:t>The summit must recognize climate change as a major challenge for education financing and call for dialogue not only between ministers of education and finance, but also ministers of the environment, building upon</w:t>
      </w:r>
      <w:hyperlink r:id="rId9">
        <w:r w:rsidRPr="00350C45">
          <w:rPr>
            <w:rFonts w:ascii="Times New Roman" w:hAnsi="Times New Roman" w:cs="Times New Roman"/>
            <w:b/>
            <w:i/>
            <w:iCs/>
            <w:sz w:val="24"/>
            <w:szCs w:val="24"/>
          </w:rPr>
          <w:t xml:space="preserve"> </w:t>
        </w:r>
      </w:hyperlink>
      <w:hyperlink r:id="rId10">
        <w:r w:rsidRPr="00350C45">
          <w:rPr>
            <w:rFonts w:ascii="Times New Roman" w:hAnsi="Times New Roman" w:cs="Times New Roman"/>
            <w:b/>
            <w:i/>
            <w:iCs/>
            <w:color w:val="1155CC"/>
            <w:sz w:val="24"/>
            <w:szCs w:val="24"/>
            <w:u w:val="single"/>
          </w:rPr>
          <w:t>coalition work from COP 26</w:t>
        </w:r>
      </w:hyperlink>
      <w:r w:rsidRPr="00350C45">
        <w:rPr>
          <w:rFonts w:ascii="Times New Roman" w:hAnsi="Times New Roman" w:cs="Times New Roman"/>
          <w:b/>
          <w:i/>
          <w:iCs/>
          <w:sz w:val="24"/>
          <w:szCs w:val="24"/>
        </w:rPr>
        <w:t xml:space="preserve"> in Glasgow.</w:t>
      </w:r>
    </w:p>
    <w:p w14:paraId="480FD9D6" w14:textId="77777777" w:rsidR="001F30B4" w:rsidRPr="00350C45" w:rsidRDefault="001F30B4">
      <w:pPr>
        <w:rPr>
          <w:rFonts w:ascii="Times New Roman" w:hAnsi="Times New Roman" w:cs="Times New Roman"/>
          <w:sz w:val="24"/>
          <w:szCs w:val="24"/>
        </w:rPr>
      </w:pPr>
    </w:p>
    <w:p w14:paraId="2324B7BE" w14:textId="77777777" w:rsidR="001F30B4" w:rsidRPr="00350C45" w:rsidRDefault="00B85648">
      <w:pPr>
        <w:rPr>
          <w:rFonts w:ascii="Times New Roman" w:hAnsi="Times New Roman" w:cs="Times New Roman"/>
          <w:b/>
          <w:i/>
          <w:iCs/>
          <w:sz w:val="24"/>
          <w:szCs w:val="24"/>
        </w:rPr>
      </w:pPr>
      <w:r w:rsidRPr="00350C45">
        <w:rPr>
          <w:rFonts w:ascii="Times New Roman" w:hAnsi="Times New Roman" w:cs="Times New Roman"/>
          <w:b/>
          <w:i/>
          <w:iCs/>
          <w:sz w:val="24"/>
          <w:szCs w:val="24"/>
        </w:rPr>
        <w:t>Furthermore, CCE should be seen as a vehicle to galvanize both country governments, private sector, and the donor community as they create provisions to meet their nationally determined contributions in compliance with the Paris Accords.</w:t>
      </w:r>
    </w:p>
    <w:p w14:paraId="52A9B50F" w14:textId="77777777" w:rsidR="001F30B4" w:rsidRPr="00350C45" w:rsidRDefault="001F30B4">
      <w:pPr>
        <w:rPr>
          <w:rFonts w:ascii="Times New Roman" w:hAnsi="Times New Roman" w:cs="Times New Roman"/>
          <w:b/>
          <w:i/>
          <w:iCs/>
          <w:sz w:val="24"/>
          <w:szCs w:val="24"/>
        </w:rPr>
      </w:pPr>
    </w:p>
    <w:p w14:paraId="5393F3C3" w14:textId="77777777" w:rsidR="001F30B4" w:rsidRPr="00350C45" w:rsidRDefault="001F30B4">
      <w:pPr>
        <w:rPr>
          <w:rFonts w:ascii="Times New Roman" w:hAnsi="Times New Roman" w:cs="Times New Roman"/>
          <w:sz w:val="24"/>
          <w:szCs w:val="24"/>
        </w:rPr>
      </w:pPr>
    </w:p>
    <w:sectPr w:rsidR="001F30B4" w:rsidRPr="00350C45">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B59A" w14:textId="77777777" w:rsidR="00BE7753" w:rsidRDefault="00BE7753">
      <w:pPr>
        <w:spacing w:line="240" w:lineRule="auto"/>
      </w:pPr>
      <w:r>
        <w:separator/>
      </w:r>
    </w:p>
  </w:endnote>
  <w:endnote w:type="continuationSeparator" w:id="0">
    <w:p w14:paraId="3FB2B7C3" w14:textId="77777777" w:rsidR="00BE7753" w:rsidRDefault="00BE77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A11F" w14:textId="77777777" w:rsidR="00BE7753" w:rsidRDefault="00BE7753">
      <w:pPr>
        <w:spacing w:line="240" w:lineRule="auto"/>
      </w:pPr>
      <w:r>
        <w:separator/>
      </w:r>
    </w:p>
  </w:footnote>
  <w:footnote w:type="continuationSeparator" w:id="0">
    <w:p w14:paraId="07896D8A" w14:textId="77777777" w:rsidR="00BE7753" w:rsidRDefault="00BE77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2C9A" w14:textId="77777777" w:rsidR="001F30B4" w:rsidRDefault="001F30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5AD"/>
    <w:multiLevelType w:val="multilevel"/>
    <w:tmpl w:val="5C1E81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35957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0B4"/>
    <w:rsid w:val="000169BF"/>
    <w:rsid w:val="00087A8D"/>
    <w:rsid w:val="000C1453"/>
    <w:rsid w:val="000E7450"/>
    <w:rsid w:val="000F23BE"/>
    <w:rsid w:val="001952D6"/>
    <w:rsid w:val="001F30B4"/>
    <w:rsid w:val="00206A3F"/>
    <w:rsid w:val="00244878"/>
    <w:rsid w:val="00296552"/>
    <w:rsid w:val="002B6C16"/>
    <w:rsid w:val="00350C45"/>
    <w:rsid w:val="003E2E16"/>
    <w:rsid w:val="004066A3"/>
    <w:rsid w:val="004478D3"/>
    <w:rsid w:val="005517ED"/>
    <w:rsid w:val="00555B7B"/>
    <w:rsid w:val="00582AF3"/>
    <w:rsid w:val="00594019"/>
    <w:rsid w:val="005C13D1"/>
    <w:rsid w:val="005F2EF2"/>
    <w:rsid w:val="00644E09"/>
    <w:rsid w:val="006676C0"/>
    <w:rsid w:val="006914B3"/>
    <w:rsid w:val="0071446F"/>
    <w:rsid w:val="008225A7"/>
    <w:rsid w:val="00825A80"/>
    <w:rsid w:val="008478F8"/>
    <w:rsid w:val="00887E2A"/>
    <w:rsid w:val="008A677C"/>
    <w:rsid w:val="008D2D98"/>
    <w:rsid w:val="008E0F41"/>
    <w:rsid w:val="00947DB6"/>
    <w:rsid w:val="00954DE1"/>
    <w:rsid w:val="0096267A"/>
    <w:rsid w:val="009D33A5"/>
    <w:rsid w:val="00A26EC7"/>
    <w:rsid w:val="00A64CF3"/>
    <w:rsid w:val="00AC28CA"/>
    <w:rsid w:val="00B70391"/>
    <w:rsid w:val="00B85648"/>
    <w:rsid w:val="00BE6A73"/>
    <w:rsid w:val="00BE7753"/>
    <w:rsid w:val="00C12CBE"/>
    <w:rsid w:val="00CE6139"/>
    <w:rsid w:val="00D22FE6"/>
    <w:rsid w:val="00D55123"/>
    <w:rsid w:val="00D919EF"/>
    <w:rsid w:val="00E862FD"/>
    <w:rsid w:val="00EF16E4"/>
    <w:rsid w:val="00F3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347E"/>
  <w15:docId w15:val="{4150310F-DD61-E143-B114-BB6A48D6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i/>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A64CF3"/>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70889">
      <w:bodyDiv w:val="1"/>
      <w:marLeft w:val="0"/>
      <w:marRight w:val="0"/>
      <w:marTop w:val="0"/>
      <w:marBottom w:val="0"/>
      <w:divBdr>
        <w:top w:val="none" w:sz="0" w:space="0" w:color="auto"/>
        <w:left w:val="none" w:sz="0" w:space="0" w:color="auto"/>
        <w:bottom w:val="none" w:sz="0" w:space="0" w:color="auto"/>
        <w:right w:val="none" w:sz="0" w:space="0" w:color="auto"/>
      </w:divBdr>
    </w:div>
    <w:div w:id="408969313">
      <w:bodyDiv w:val="1"/>
      <w:marLeft w:val="0"/>
      <w:marRight w:val="0"/>
      <w:marTop w:val="0"/>
      <w:marBottom w:val="0"/>
      <w:divBdr>
        <w:top w:val="none" w:sz="0" w:space="0" w:color="auto"/>
        <w:left w:val="none" w:sz="0" w:space="0" w:color="auto"/>
        <w:bottom w:val="none" w:sz="0" w:space="0" w:color="auto"/>
        <w:right w:val="none" w:sz="0" w:space="0" w:color="auto"/>
      </w:divBdr>
      <w:divsChild>
        <w:div w:id="256184127">
          <w:marLeft w:val="0"/>
          <w:marRight w:val="0"/>
          <w:marTop w:val="0"/>
          <w:marBottom w:val="0"/>
          <w:divBdr>
            <w:top w:val="none" w:sz="0" w:space="0" w:color="auto"/>
            <w:left w:val="none" w:sz="0" w:space="0" w:color="auto"/>
            <w:bottom w:val="none" w:sz="0" w:space="0" w:color="auto"/>
            <w:right w:val="none" w:sz="0" w:space="0" w:color="auto"/>
          </w:divBdr>
        </w:div>
        <w:div w:id="1942907955">
          <w:marLeft w:val="0"/>
          <w:marRight w:val="0"/>
          <w:marTop w:val="0"/>
          <w:marBottom w:val="0"/>
          <w:divBdr>
            <w:top w:val="none" w:sz="0" w:space="0" w:color="auto"/>
            <w:left w:val="none" w:sz="0" w:space="0" w:color="auto"/>
            <w:bottom w:val="none" w:sz="0" w:space="0" w:color="auto"/>
            <w:right w:val="none" w:sz="0" w:space="0" w:color="auto"/>
          </w:divBdr>
        </w:div>
      </w:divsChild>
    </w:div>
    <w:div w:id="502933096">
      <w:bodyDiv w:val="1"/>
      <w:marLeft w:val="0"/>
      <w:marRight w:val="0"/>
      <w:marTop w:val="0"/>
      <w:marBottom w:val="0"/>
      <w:divBdr>
        <w:top w:val="none" w:sz="0" w:space="0" w:color="auto"/>
        <w:left w:val="none" w:sz="0" w:space="0" w:color="auto"/>
        <w:bottom w:val="none" w:sz="0" w:space="0" w:color="auto"/>
        <w:right w:val="none" w:sz="0" w:space="0" w:color="auto"/>
      </w:divBdr>
      <w:divsChild>
        <w:div w:id="2071226677">
          <w:marLeft w:val="0"/>
          <w:marRight w:val="0"/>
          <w:marTop w:val="0"/>
          <w:marBottom w:val="0"/>
          <w:divBdr>
            <w:top w:val="none" w:sz="0" w:space="0" w:color="auto"/>
            <w:left w:val="none" w:sz="0" w:space="0" w:color="auto"/>
            <w:bottom w:val="none" w:sz="0" w:space="0" w:color="auto"/>
            <w:right w:val="none" w:sz="0" w:space="0" w:color="auto"/>
          </w:divBdr>
        </w:div>
        <w:div w:id="1004824647">
          <w:marLeft w:val="0"/>
          <w:marRight w:val="0"/>
          <w:marTop w:val="0"/>
          <w:marBottom w:val="0"/>
          <w:divBdr>
            <w:top w:val="none" w:sz="0" w:space="0" w:color="auto"/>
            <w:left w:val="none" w:sz="0" w:space="0" w:color="auto"/>
            <w:bottom w:val="none" w:sz="0" w:space="0" w:color="auto"/>
            <w:right w:val="none" w:sz="0" w:space="0" w:color="auto"/>
          </w:divBdr>
        </w:div>
      </w:divsChild>
    </w:div>
    <w:div w:id="1222523835">
      <w:bodyDiv w:val="1"/>
      <w:marLeft w:val="0"/>
      <w:marRight w:val="0"/>
      <w:marTop w:val="0"/>
      <w:marBottom w:val="0"/>
      <w:divBdr>
        <w:top w:val="none" w:sz="0" w:space="0" w:color="auto"/>
        <w:left w:val="none" w:sz="0" w:space="0" w:color="auto"/>
        <w:bottom w:val="none" w:sz="0" w:space="0" w:color="auto"/>
        <w:right w:val="none" w:sz="0" w:space="0" w:color="auto"/>
      </w:divBdr>
    </w:div>
    <w:div w:id="1696924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i-ie.org/en/item/25552:teachers-have-their-say-motivation-skills-and-opportunities-to-teach-education-for-sustainable-development-and-global-citizen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gei.org/news/our-call-gender-transformative-education-climate-just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kcop26.org/co-chairs-conclusions-of-education-and-environment-ministers-summit-at-cop26/" TargetMode="External"/><Relationship Id="rId4" Type="http://schemas.openxmlformats.org/officeDocument/2006/relationships/webSettings" Target="webSettings.xml"/><Relationship Id="rId9" Type="http://schemas.openxmlformats.org/officeDocument/2006/relationships/hyperlink" Target="https://ukcop26.org/co-chairs-conclusions-of-education-and-environment-ministers-summit-at-cop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1664</Words>
  <Characters>9490</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Ian Aruch</cp:lastModifiedBy>
  <cp:revision>10</cp:revision>
  <cp:lastPrinted>2022-05-26T17:56:00Z</cp:lastPrinted>
  <dcterms:created xsi:type="dcterms:W3CDTF">2022-06-07T18:46:00Z</dcterms:created>
  <dcterms:modified xsi:type="dcterms:W3CDTF">2022-06-07T19:50:00Z</dcterms:modified>
</cp:coreProperties>
</file>